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77777777" w:rsidR="005A4CAE" w:rsidRDefault="00915C1C" w:rsidP="00915C1C">
      <w:pPr>
        <w:pBdr>
          <w:top w:val="nil"/>
          <w:left w:val="nil"/>
          <w:bottom w:val="nil"/>
          <w:right w:val="nil"/>
          <w:between w:val="nil"/>
        </w:pBdr>
        <w:tabs>
          <w:tab w:val="center" w:pos="4680"/>
          <w:tab w:val="right" w:pos="9360"/>
        </w:tabs>
        <w:rPr>
          <w:rFonts w:ascii="Arial" w:hAnsi="Arial" w:cs="Arial"/>
          <w:color w:val="000000"/>
        </w:rPr>
        <w:sectPr w:rsidR="005A4CAE" w:rsidSect="0031554A">
          <w:footerReference w:type="default" r:id="rId8"/>
          <w:headerReference w:type="first" r:id="rId9"/>
          <w:footerReference w:type="first" r:id="rId10"/>
          <w:type w:val="continuous"/>
          <w:pgSz w:w="12240" w:h="15840"/>
          <w:pgMar w:top="1008" w:right="1440" w:bottom="495" w:left="1440" w:header="720" w:footer="0" w:gutter="0"/>
          <w:cols w:num="2" w:space="720"/>
          <w:titlePg/>
          <w:docGrid w:linePitch="360"/>
        </w:sectPr>
      </w:pPr>
      <w:r w:rsidRPr="00AB4810">
        <w:rPr>
          <w:rFonts w:ascii="Arial" w:hAnsi="Arial" w:cs="Arial"/>
          <w:color w:val="000000"/>
        </w:rPr>
        <w:tab/>
      </w:r>
      <w:r w:rsidRPr="00AB4810">
        <w:rPr>
          <w:rFonts w:ascii="Arial" w:hAnsi="Arial" w:cs="Arial"/>
          <w:color w:val="000000"/>
        </w:rPr>
        <w:tab/>
      </w:r>
    </w:p>
    <w:p w14:paraId="26FC193B" w14:textId="7B1CEF67" w:rsidR="00915C1C" w:rsidRPr="00AB4810" w:rsidRDefault="00EE4A92" w:rsidP="005A4CAE">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 xml:space="preserve">February </w:t>
      </w:r>
      <w:r w:rsidR="005A4CAE">
        <w:rPr>
          <w:rFonts w:ascii="Arial" w:hAnsi="Arial" w:cs="Arial"/>
          <w:color w:val="000000"/>
        </w:rPr>
        <w:t>11</w:t>
      </w:r>
      <w:r>
        <w:rPr>
          <w:rFonts w:ascii="Arial" w:hAnsi="Arial" w:cs="Arial"/>
          <w:color w:val="000000"/>
        </w:rPr>
        <w:t>, 2022</w:t>
      </w:r>
    </w:p>
    <w:p w14:paraId="2D50F815" w14:textId="77155281" w:rsidR="00DB51CE" w:rsidRPr="004B1D79" w:rsidRDefault="004B1D79" w:rsidP="00DB51CE">
      <w:pPr>
        <w:shd w:val="clear" w:color="auto" w:fill="FFFFFF"/>
        <w:spacing w:before="100" w:beforeAutospacing="1" w:after="100" w:afterAutospacing="1"/>
        <w:rPr>
          <w:rFonts w:ascii="Arial" w:eastAsia="Times New Roman" w:hAnsi="Arial" w:cs="Arial"/>
          <w:b/>
          <w:bCs/>
          <w:color w:val="000000" w:themeColor="text1"/>
          <w:sz w:val="22"/>
          <w:szCs w:val="22"/>
        </w:rPr>
      </w:pPr>
      <w:r w:rsidRPr="004B1D79">
        <w:rPr>
          <w:rFonts w:ascii="Arial" w:eastAsia="Times New Roman" w:hAnsi="Arial" w:cs="Arial"/>
          <w:b/>
          <w:bCs/>
          <w:color w:val="000000" w:themeColor="text1"/>
          <w:u w:val="single"/>
        </w:rPr>
        <w:t>Communication is Key to Growth and Resilience</w:t>
      </w:r>
      <w:r w:rsidR="00DB51CE" w:rsidRPr="004B1D79">
        <w:rPr>
          <w:rFonts w:ascii="Arial" w:eastAsia="Times New Roman" w:hAnsi="Arial" w:cs="Arial"/>
          <w:b/>
          <w:bCs/>
          <w:color w:val="000000" w:themeColor="text1"/>
          <w:u w:val="single"/>
        </w:rPr>
        <w:br/>
      </w:r>
      <w:r w:rsidR="00DB51CE" w:rsidRPr="004B1D79">
        <w:rPr>
          <w:rFonts w:ascii="Arial" w:hAnsi="Arial" w:cs="Arial"/>
          <w:i/>
          <w:iCs/>
          <w:color w:val="000000" w:themeColor="text1"/>
          <w:sz w:val="22"/>
          <w:szCs w:val="22"/>
        </w:rPr>
        <w:t>By Betsy Huber, National</w:t>
      </w:r>
      <w:r w:rsidR="00D66C93" w:rsidRPr="004B1D79">
        <w:rPr>
          <w:rFonts w:ascii="Arial" w:hAnsi="Arial" w:cs="Arial"/>
          <w:i/>
          <w:iCs/>
          <w:color w:val="000000" w:themeColor="text1"/>
          <w:sz w:val="22"/>
          <w:szCs w:val="22"/>
        </w:rPr>
        <w:t xml:space="preserve"> Grange</w:t>
      </w:r>
      <w:r w:rsidR="00DB51CE" w:rsidRPr="004B1D79">
        <w:rPr>
          <w:rFonts w:ascii="Arial" w:hAnsi="Arial" w:cs="Arial"/>
          <w:i/>
          <w:iCs/>
          <w:color w:val="000000" w:themeColor="text1"/>
          <w:sz w:val="22"/>
          <w:szCs w:val="22"/>
        </w:rPr>
        <w:t xml:space="preserve"> President</w:t>
      </w:r>
    </w:p>
    <w:p w14:paraId="0A956B12" w14:textId="77777777" w:rsidR="004B1D79" w:rsidRPr="004B1D79" w:rsidRDefault="004B1D79" w:rsidP="004B1D79">
      <w:pPr>
        <w:spacing w:before="100" w:beforeAutospacing="1" w:after="100" w:afterAutospacing="1"/>
        <w:rPr>
          <w:rFonts w:ascii="Arial" w:eastAsia="Times New Roman" w:hAnsi="Arial" w:cs="Arial"/>
          <w:color w:val="000000"/>
          <w:sz w:val="23"/>
          <w:szCs w:val="23"/>
        </w:rPr>
      </w:pPr>
      <w:r w:rsidRPr="004B1D79">
        <w:rPr>
          <w:rFonts w:ascii="Arial" w:eastAsia="Times New Roman" w:hAnsi="Arial" w:cs="Arial"/>
          <w:color w:val="000000"/>
          <w:sz w:val="23"/>
          <w:szCs w:val="23"/>
        </w:rPr>
        <w:t>In thinking about this week’s activities, it seems it’s been all about communication. The issue of rural broadband deployment is based on providing equal access to modern methods of communication for all Americans, no matter where they choose to live. The National Grange, as you know, has been advocating for this equal access for more than twenty years now.</w:t>
      </w:r>
    </w:p>
    <w:p w14:paraId="2139592D" w14:textId="5F7630DC" w:rsidR="004B1D79" w:rsidRPr="004B1D79" w:rsidRDefault="004B1D79" w:rsidP="004B1D79">
      <w:pPr>
        <w:spacing w:before="100" w:beforeAutospacing="1" w:after="100" w:afterAutospacing="1"/>
        <w:rPr>
          <w:rFonts w:ascii="Arial" w:eastAsia="Times New Roman" w:hAnsi="Arial" w:cs="Arial"/>
          <w:color w:val="000000"/>
          <w:sz w:val="23"/>
          <w:szCs w:val="23"/>
        </w:rPr>
      </w:pPr>
      <w:r w:rsidRPr="004B1D79">
        <w:rPr>
          <w:rFonts w:ascii="Arial" w:eastAsia="Times New Roman" w:hAnsi="Arial" w:cs="Arial"/>
          <w:color w:val="000000"/>
          <w:sz w:val="23"/>
          <w:szCs w:val="23"/>
        </w:rPr>
        <w:t xml:space="preserve">Another current issue is the </w:t>
      </w:r>
      <w:hyperlink r:id="rId11" w:history="1">
        <w:r w:rsidRPr="004B1D79">
          <w:rPr>
            <w:rStyle w:val="Hyperlink"/>
            <w:rFonts w:ascii="Arial" w:eastAsia="Times New Roman" w:hAnsi="Arial" w:cs="Arial"/>
            <w:sz w:val="23"/>
            <w:szCs w:val="23"/>
          </w:rPr>
          <w:t>Postal Service Reform Act</w:t>
        </w:r>
      </w:hyperlink>
      <w:r w:rsidRPr="004B1D79">
        <w:rPr>
          <w:rFonts w:ascii="Arial" w:eastAsia="Times New Roman" w:hAnsi="Arial" w:cs="Arial"/>
          <w:color w:val="000000"/>
          <w:sz w:val="23"/>
          <w:szCs w:val="23"/>
        </w:rPr>
        <w:t>, passed by the House of Representatives yesterday and moving through the Senate next week. Again, communication—a little slower than the internet, but still vital to our members. The National Grange has been supporting the Postal Service for about 140 years.</w:t>
      </w:r>
    </w:p>
    <w:p w14:paraId="301EC4D7" w14:textId="091E8A74" w:rsidR="004B1D79" w:rsidRPr="004B1D79" w:rsidRDefault="004B1D79" w:rsidP="004B1D79">
      <w:pPr>
        <w:spacing w:before="100" w:beforeAutospacing="1" w:after="100" w:afterAutospacing="1"/>
        <w:rPr>
          <w:rFonts w:ascii="Arial" w:eastAsia="Times New Roman" w:hAnsi="Arial" w:cs="Arial"/>
          <w:color w:val="000000"/>
          <w:sz w:val="23"/>
          <w:szCs w:val="23"/>
        </w:rPr>
      </w:pPr>
      <w:r w:rsidRPr="004B1D79">
        <w:rPr>
          <w:rFonts w:ascii="Arial" w:eastAsia="Times New Roman" w:hAnsi="Arial" w:cs="Arial"/>
          <w:color w:val="000000"/>
          <w:sz w:val="23"/>
          <w:szCs w:val="23"/>
        </w:rPr>
        <w:t>The lifeline of the Grange is communication. We provide this Patrons Chain every week to keep in contact with our members, to let them know what the Grange is working on and what’s happening in the organization. Obviously</w:t>
      </w:r>
      <w:r w:rsidRPr="004B1D79">
        <w:rPr>
          <w:rFonts w:ascii="Arial" w:eastAsia="Times New Roman" w:hAnsi="Arial" w:cs="Arial"/>
          <w:color w:val="000000"/>
          <w:sz w:val="23"/>
          <w:szCs w:val="23"/>
        </w:rPr>
        <w:t>,</w:t>
      </w:r>
      <w:r w:rsidRPr="004B1D79">
        <w:rPr>
          <w:rFonts w:ascii="Arial" w:eastAsia="Times New Roman" w:hAnsi="Arial" w:cs="Arial"/>
          <w:color w:val="000000"/>
          <w:sz w:val="23"/>
          <w:szCs w:val="23"/>
        </w:rPr>
        <w:t xml:space="preserve"> you are subscribed to this </w:t>
      </w:r>
      <w:r w:rsidRPr="004B1D79">
        <w:rPr>
          <w:rFonts w:ascii="Arial" w:eastAsia="Times New Roman" w:hAnsi="Arial" w:cs="Arial"/>
          <w:color w:val="000000"/>
          <w:sz w:val="23"/>
          <w:szCs w:val="23"/>
        </w:rPr>
        <w:t>“</w:t>
      </w:r>
      <w:r w:rsidRPr="004B1D79">
        <w:rPr>
          <w:rFonts w:ascii="Arial" w:eastAsia="Times New Roman" w:hAnsi="Arial" w:cs="Arial"/>
          <w:color w:val="000000"/>
          <w:sz w:val="23"/>
          <w:szCs w:val="23"/>
        </w:rPr>
        <w:t>PC</w:t>
      </w:r>
      <w:r w:rsidRPr="004B1D79">
        <w:rPr>
          <w:rFonts w:ascii="Arial" w:eastAsia="Times New Roman" w:hAnsi="Arial" w:cs="Arial"/>
          <w:color w:val="000000"/>
          <w:sz w:val="23"/>
          <w:szCs w:val="23"/>
        </w:rPr>
        <w:t>”</w:t>
      </w:r>
      <w:r w:rsidRPr="004B1D79">
        <w:rPr>
          <w:rFonts w:ascii="Arial" w:eastAsia="Times New Roman" w:hAnsi="Arial" w:cs="Arial"/>
          <w:color w:val="000000"/>
          <w:sz w:val="23"/>
          <w:szCs w:val="23"/>
        </w:rPr>
        <w:t xml:space="preserve"> if you are reading this article. But what about your fellow Grangers? Do you encourage them to send us their email address so they can receive it too? If they don’t have email, are you sharing the contents with them at your Grange meetings?</w:t>
      </w:r>
    </w:p>
    <w:p w14:paraId="277231C1" w14:textId="77777777" w:rsidR="004B1D79" w:rsidRPr="004B1D79" w:rsidRDefault="004B1D79" w:rsidP="004B1D79">
      <w:pPr>
        <w:spacing w:before="100" w:beforeAutospacing="1" w:after="100" w:afterAutospacing="1"/>
        <w:rPr>
          <w:rFonts w:ascii="Arial" w:eastAsia="Times New Roman" w:hAnsi="Arial" w:cs="Arial"/>
          <w:color w:val="000000"/>
          <w:sz w:val="23"/>
          <w:szCs w:val="23"/>
        </w:rPr>
      </w:pPr>
      <w:r w:rsidRPr="004B1D79">
        <w:rPr>
          <w:rFonts w:ascii="Arial" w:eastAsia="Times New Roman" w:hAnsi="Arial" w:cs="Arial"/>
          <w:color w:val="000000"/>
          <w:sz w:val="23"/>
          <w:szCs w:val="23"/>
        </w:rPr>
        <w:t xml:space="preserve">We </w:t>
      </w:r>
      <w:proofErr w:type="gramStart"/>
      <w:r w:rsidRPr="004B1D79">
        <w:rPr>
          <w:rFonts w:ascii="Arial" w:eastAsia="Times New Roman" w:hAnsi="Arial" w:cs="Arial"/>
          <w:color w:val="000000"/>
          <w:sz w:val="23"/>
          <w:szCs w:val="23"/>
        </w:rPr>
        <w:t>definitely want</w:t>
      </w:r>
      <w:proofErr w:type="gramEnd"/>
      <w:r w:rsidRPr="004B1D79">
        <w:rPr>
          <w:rFonts w:ascii="Arial" w:eastAsia="Times New Roman" w:hAnsi="Arial" w:cs="Arial"/>
          <w:color w:val="000000"/>
          <w:sz w:val="23"/>
          <w:szCs w:val="23"/>
        </w:rPr>
        <w:t xml:space="preserve"> to stay connected with all our members to keep you updated and keep the Grange vital and growing. A very important reason to have email contact with our members is for our legislative work. Sometimes things happen very slowly in Congress, but sometimes they move through quickly and we need to reach you rapidly with information so you can contact your Legislators to express your views before the issue is voted on.</w:t>
      </w:r>
    </w:p>
    <w:p w14:paraId="0A2EF11D" w14:textId="572AA425" w:rsidR="0031554A" w:rsidRPr="004B1D79" w:rsidRDefault="004B1D79" w:rsidP="004B1D79">
      <w:pPr>
        <w:spacing w:before="100" w:beforeAutospacing="1" w:after="100" w:afterAutospacing="1"/>
        <w:rPr>
          <w:rFonts w:ascii="Arial" w:eastAsia="Times New Roman" w:hAnsi="Arial" w:cs="Arial"/>
          <w:color w:val="000000"/>
          <w:sz w:val="23"/>
          <w:szCs w:val="23"/>
        </w:rPr>
        <w:sectPr w:rsidR="0031554A" w:rsidRPr="004B1D79" w:rsidSect="005A4CAE">
          <w:type w:val="continuous"/>
          <w:pgSz w:w="12240" w:h="15840"/>
          <w:pgMar w:top="1008" w:right="1440" w:bottom="495" w:left="1440" w:header="720" w:footer="0" w:gutter="0"/>
          <w:cols w:space="720"/>
          <w:titlePg/>
          <w:docGrid w:linePitch="360"/>
        </w:sectPr>
      </w:pPr>
      <w:r w:rsidRPr="004B1D79">
        <w:rPr>
          <w:rFonts w:ascii="Arial" w:eastAsia="Times New Roman" w:hAnsi="Arial" w:cs="Arial"/>
          <w:color w:val="000000"/>
          <w:sz w:val="23"/>
          <w:szCs w:val="23"/>
        </w:rPr>
        <w:t xml:space="preserve">Won’t you please help us to help you by encouraging your fellow members to share their email addresses with us? Collect those emails at your next meeting and </w:t>
      </w:r>
      <w:hyperlink r:id="rId12" w:history="1">
        <w:r w:rsidRPr="004B1D79">
          <w:rPr>
            <w:rStyle w:val="Hyperlink"/>
            <w:rFonts w:ascii="Arial" w:eastAsia="Times New Roman" w:hAnsi="Arial" w:cs="Arial"/>
            <w:sz w:val="23"/>
            <w:szCs w:val="23"/>
          </w:rPr>
          <w:t>send them to the National office</w:t>
        </w:r>
      </w:hyperlink>
      <w:r w:rsidRPr="004B1D79">
        <w:rPr>
          <w:rFonts w:ascii="Arial" w:eastAsia="Times New Roman" w:hAnsi="Arial" w:cs="Arial"/>
          <w:color w:val="000000"/>
          <w:sz w:val="23"/>
          <w:szCs w:val="23"/>
        </w:rPr>
        <w:t>. Thank you!</w:t>
      </w:r>
    </w:p>
    <w:p w14:paraId="3E382547" w14:textId="595BFA3B" w:rsidR="005025BD" w:rsidRPr="004B1D79" w:rsidRDefault="006B0439" w:rsidP="00AB4810">
      <w:pPr>
        <w:spacing w:before="100" w:beforeAutospacing="1" w:after="100" w:afterAutospacing="1"/>
        <w:rPr>
          <w:rFonts w:ascii="Arial" w:eastAsia="Times New Roman" w:hAnsi="Arial" w:cs="Arial"/>
          <w:color w:val="000000"/>
          <w:sz w:val="22"/>
          <w:szCs w:val="22"/>
        </w:rPr>
      </w:pPr>
      <w:r w:rsidRPr="004B1D79">
        <w:rPr>
          <w:rFonts w:ascii="Arial" w:hAnsi="Arial" w:cs="Arial"/>
          <w:noProof/>
        </w:rPr>
        <w:drawing>
          <wp:anchor distT="0" distB="0" distL="114300" distR="114300" simplePos="0" relativeHeight="251676672" behindDoc="1" locked="0" layoutInCell="1" allowOverlap="1" wp14:anchorId="74B3F253" wp14:editId="47022FD8">
            <wp:simplePos x="0" y="0"/>
            <wp:positionH relativeFrom="column">
              <wp:posOffset>4004092</wp:posOffset>
            </wp:positionH>
            <wp:positionV relativeFrom="paragraph">
              <wp:posOffset>384175</wp:posOffset>
            </wp:positionV>
            <wp:extent cx="2075815" cy="207581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75815" cy="2075815"/>
                    </a:xfrm>
                    <a:prstGeom prst="rect">
                      <a:avLst/>
                    </a:prstGeom>
                  </pic:spPr>
                </pic:pic>
              </a:graphicData>
            </a:graphic>
            <wp14:sizeRelH relativeFrom="page">
              <wp14:pctWidth>0</wp14:pctWidth>
            </wp14:sizeRelH>
            <wp14:sizeRelV relativeFrom="page">
              <wp14:pctHeight>0</wp14:pctHeight>
            </wp14:sizeRelV>
          </wp:anchor>
        </w:drawing>
      </w:r>
      <w:r w:rsidR="005A4CAE" w:rsidRPr="004B1D79">
        <w:rPr>
          <w:rFonts w:ascii="Arial" w:hAnsi="Arial" w:cs="Arial"/>
          <w:b/>
          <w:bCs/>
          <w:u w:val="single"/>
        </w:rPr>
        <w:t>Lecturer’s Programming – What’s New, What’s the Same?</w:t>
      </w:r>
      <w:r w:rsidR="00AB4810" w:rsidRPr="004B1D79">
        <w:rPr>
          <w:rFonts w:ascii="Arial" w:eastAsia="Times New Roman" w:hAnsi="Arial" w:cs="Arial"/>
          <w:color w:val="000000"/>
          <w:sz w:val="22"/>
          <w:szCs w:val="22"/>
        </w:rPr>
        <w:br/>
      </w:r>
      <w:r w:rsidR="005025BD" w:rsidRPr="004B1D79">
        <w:rPr>
          <w:rFonts w:ascii="Arial" w:hAnsi="Arial" w:cs="Arial"/>
          <w:i/>
          <w:iCs/>
          <w:sz w:val="22"/>
          <w:szCs w:val="22"/>
        </w:rPr>
        <w:t>By</w:t>
      </w:r>
      <w:r w:rsidR="006F18D0" w:rsidRPr="004B1D79">
        <w:rPr>
          <w:rFonts w:ascii="Arial" w:hAnsi="Arial" w:cs="Arial"/>
          <w:i/>
          <w:iCs/>
          <w:sz w:val="22"/>
          <w:szCs w:val="22"/>
        </w:rPr>
        <w:t xml:space="preserve"> </w:t>
      </w:r>
      <w:hyperlink r:id="rId14" w:history="1">
        <w:r w:rsidR="005A4CAE" w:rsidRPr="004B1D79">
          <w:rPr>
            <w:rStyle w:val="Hyperlink"/>
            <w:rFonts w:ascii="Arial" w:hAnsi="Arial" w:cs="Arial"/>
            <w:i/>
            <w:iCs/>
            <w:sz w:val="22"/>
            <w:szCs w:val="22"/>
          </w:rPr>
          <w:t xml:space="preserve">Ann Olson </w:t>
        </w:r>
        <w:proofErr w:type="spellStart"/>
        <w:r w:rsidR="005A4CAE" w:rsidRPr="004B1D79">
          <w:rPr>
            <w:rStyle w:val="Hyperlink"/>
            <w:rFonts w:ascii="Arial" w:hAnsi="Arial" w:cs="Arial"/>
            <w:i/>
            <w:iCs/>
            <w:sz w:val="22"/>
            <w:szCs w:val="22"/>
          </w:rPr>
          <w:t>Bercher</w:t>
        </w:r>
        <w:proofErr w:type="spellEnd"/>
      </w:hyperlink>
      <w:r w:rsidR="00AB4810" w:rsidRPr="004B1D79">
        <w:rPr>
          <w:rFonts w:ascii="Arial" w:hAnsi="Arial" w:cs="Arial"/>
          <w:i/>
          <w:iCs/>
          <w:sz w:val="22"/>
          <w:szCs w:val="22"/>
        </w:rPr>
        <w:t xml:space="preserve">, National Grange </w:t>
      </w:r>
      <w:r w:rsidR="005A4CAE" w:rsidRPr="004B1D79">
        <w:rPr>
          <w:rFonts w:ascii="Arial" w:hAnsi="Arial" w:cs="Arial"/>
          <w:i/>
          <w:iCs/>
          <w:sz w:val="22"/>
          <w:szCs w:val="22"/>
        </w:rPr>
        <w:t>Lecturer</w:t>
      </w:r>
    </w:p>
    <w:p w14:paraId="1A7480BB" w14:textId="60B783A2" w:rsidR="005A4CAE" w:rsidRPr="004B1D79" w:rsidRDefault="005A4CAE" w:rsidP="005A4CAE">
      <w:pPr>
        <w:rPr>
          <w:rFonts w:ascii="Arial" w:hAnsi="Arial" w:cs="Arial"/>
          <w:sz w:val="23"/>
          <w:szCs w:val="23"/>
        </w:rPr>
      </w:pPr>
      <w:r w:rsidRPr="004B1D79">
        <w:rPr>
          <w:rFonts w:ascii="Arial" w:hAnsi="Arial" w:cs="Arial"/>
          <w:sz w:val="23"/>
          <w:szCs w:val="23"/>
        </w:rPr>
        <w:t xml:space="preserve">I am happily following in the footsteps of past National Lecturer, Chris Hamp with many of the Lecturer’s Programs, however, there are a few minor changes. Most notably is the change in deadline for submissions for the </w:t>
      </w:r>
      <w:hyperlink r:id="rId15" w:history="1">
        <w:r w:rsidRPr="004B1D79">
          <w:rPr>
            <w:rStyle w:val="Hyperlink"/>
            <w:rFonts w:ascii="Arial" w:hAnsi="Arial" w:cs="Arial"/>
            <w:b/>
            <w:bCs/>
            <w:sz w:val="23"/>
            <w:szCs w:val="23"/>
          </w:rPr>
          <w:t>Virtual Photography Contest</w:t>
        </w:r>
      </w:hyperlink>
      <w:r w:rsidRPr="004B1D79">
        <w:rPr>
          <w:rFonts w:ascii="Arial" w:hAnsi="Arial" w:cs="Arial"/>
          <w:b/>
          <w:bCs/>
          <w:sz w:val="23"/>
          <w:szCs w:val="23"/>
        </w:rPr>
        <w:t xml:space="preserve"> </w:t>
      </w:r>
      <w:r w:rsidRPr="004B1D79">
        <w:rPr>
          <w:rFonts w:ascii="Arial" w:hAnsi="Arial" w:cs="Arial"/>
          <w:sz w:val="23"/>
          <w:szCs w:val="23"/>
        </w:rPr>
        <w:t xml:space="preserve">and the </w:t>
      </w:r>
      <w:hyperlink r:id="rId16" w:history="1">
        <w:r w:rsidRPr="004B1D79">
          <w:rPr>
            <w:rStyle w:val="Hyperlink"/>
            <w:rFonts w:ascii="Arial" w:hAnsi="Arial" w:cs="Arial"/>
            <w:b/>
            <w:bCs/>
            <w:sz w:val="23"/>
            <w:szCs w:val="23"/>
          </w:rPr>
          <w:t>Quilt Block Contest</w:t>
        </w:r>
      </w:hyperlink>
      <w:r w:rsidR="00D10198">
        <w:rPr>
          <w:rFonts w:ascii="Arial" w:hAnsi="Arial" w:cs="Arial"/>
          <w:sz w:val="23"/>
          <w:szCs w:val="23"/>
        </w:rPr>
        <w:t xml:space="preserve">, moved up to </w:t>
      </w:r>
      <w:r w:rsidR="00D10198">
        <w:rPr>
          <w:rFonts w:ascii="Arial" w:hAnsi="Arial" w:cs="Arial"/>
          <w:b/>
          <w:bCs/>
          <w:sz w:val="23"/>
          <w:szCs w:val="23"/>
        </w:rPr>
        <w:t xml:space="preserve">June 30. </w:t>
      </w:r>
      <w:r w:rsidRPr="004B1D79">
        <w:rPr>
          <w:rFonts w:ascii="Arial" w:hAnsi="Arial" w:cs="Arial"/>
          <w:sz w:val="23"/>
          <w:szCs w:val="23"/>
        </w:rPr>
        <w:t xml:space="preserve">This change came to allow for more judging and processing time. We also hope to use the winning photographs in a project that will benefit </w:t>
      </w:r>
      <w:proofErr w:type="gramStart"/>
      <w:r w:rsidRPr="004B1D79">
        <w:rPr>
          <w:rFonts w:ascii="Arial" w:hAnsi="Arial" w:cs="Arial"/>
          <w:sz w:val="23"/>
          <w:szCs w:val="23"/>
        </w:rPr>
        <w:t>all of</w:t>
      </w:r>
      <w:proofErr w:type="gramEnd"/>
      <w:r w:rsidRPr="004B1D79">
        <w:rPr>
          <w:rFonts w:ascii="Arial" w:hAnsi="Arial" w:cs="Arial"/>
          <w:sz w:val="23"/>
          <w:szCs w:val="23"/>
        </w:rPr>
        <w:t xml:space="preserve"> our Granges. The Wonky Star Quilt block is meant to be a quilter</w:t>
      </w:r>
      <w:r w:rsidRPr="004B1D79">
        <w:rPr>
          <w:rFonts w:ascii="Arial" w:hAnsi="Arial" w:cs="Arial"/>
          <w:sz w:val="23"/>
          <w:szCs w:val="23"/>
        </w:rPr>
        <w:t>-</w:t>
      </w:r>
      <w:r w:rsidRPr="004B1D79">
        <w:rPr>
          <w:rFonts w:ascii="Arial" w:hAnsi="Arial" w:cs="Arial"/>
          <w:sz w:val="23"/>
          <w:szCs w:val="23"/>
        </w:rPr>
        <w:t xml:space="preserve">friendly opportunity for beginners and seasoned quilters like. Yes, it supposed to look awkward. But I can assure you, finished quilts made up of the whimsical blocks </w:t>
      </w:r>
      <w:r w:rsidRPr="004B1D79">
        <w:rPr>
          <w:rFonts w:ascii="Arial" w:hAnsi="Arial" w:cs="Arial"/>
          <w:sz w:val="23"/>
          <w:szCs w:val="23"/>
        </w:rPr>
        <w:lastRenderedPageBreak/>
        <w:t xml:space="preserve">are beautiful and joyful. Please feel free to contact me if you have any questions about either of these contests. </w:t>
      </w:r>
    </w:p>
    <w:p w14:paraId="5DD0D314" w14:textId="77777777" w:rsidR="005A4CAE" w:rsidRPr="004B1D79" w:rsidRDefault="005A4CAE" w:rsidP="005A4CAE">
      <w:pPr>
        <w:ind w:firstLine="720"/>
        <w:rPr>
          <w:rFonts w:ascii="Arial" w:hAnsi="Arial" w:cs="Arial"/>
          <w:sz w:val="23"/>
          <w:szCs w:val="23"/>
        </w:rPr>
      </w:pPr>
    </w:p>
    <w:p w14:paraId="718B828E" w14:textId="42FE86D5" w:rsidR="005A4CAE" w:rsidRPr="004B1D79" w:rsidRDefault="005A4CAE" w:rsidP="005A4CAE">
      <w:pPr>
        <w:rPr>
          <w:rFonts w:ascii="Arial" w:hAnsi="Arial" w:cs="Arial"/>
          <w:sz w:val="23"/>
          <w:szCs w:val="23"/>
        </w:rPr>
      </w:pPr>
      <w:r w:rsidRPr="004B1D79">
        <w:rPr>
          <w:rFonts w:ascii="Arial" w:hAnsi="Arial" w:cs="Arial"/>
          <w:sz w:val="23"/>
          <w:szCs w:val="23"/>
        </w:rPr>
        <w:t xml:space="preserve">The </w:t>
      </w:r>
      <w:hyperlink r:id="rId17" w:history="1">
        <w:r w:rsidRPr="004B1D79">
          <w:rPr>
            <w:rStyle w:val="Hyperlink"/>
            <w:rFonts w:ascii="Arial" w:hAnsi="Arial" w:cs="Arial"/>
            <w:b/>
            <w:bCs/>
            <w:sz w:val="23"/>
            <w:szCs w:val="23"/>
          </w:rPr>
          <w:t xml:space="preserve">Quilts of Valor </w:t>
        </w:r>
        <w:r w:rsidRPr="004B1D79">
          <w:rPr>
            <w:rStyle w:val="Hyperlink"/>
            <w:rFonts w:ascii="Arial" w:hAnsi="Arial" w:cs="Arial"/>
            <w:b/>
            <w:bCs/>
            <w:sz w:val="23"/>
            <w:szCs w:val="23"/>
          </w:rPr>
          <w:t xml:space="preserve">Foundation </w:t>
        </w:r>
        <w:r w:rsidRPr="004B1D79">
          <w:rPr>
            <w:rStyle w:val="Hyperlink"/>
            <w:rFonts w:ascii="Arial" w:hAnsi="Arial" w:cs="Arial"/>
            <w:b/>
            <w:bCs/>
            <w:sz w:val="23"/>
            <w:szCs w:val="23"/>
          </w:rPr>
          <w:t>Partnership</w:t>
        </w:r>
      </w:hyperlink>
      <w:r w:rsidRPr="004B1D79">
        <w:rPr>
          <w:rFonts w:ascii="Arial" w:hAnsi="Arial" w:cs="Arial"/>
          <w:sz w:val="23"/>
          <w:szCs w:val="23"/>
        </w:rPr>
        <w:t xml:space="preserve"> is still going strong. Several Granges have found new contacts in their communities through this program. I continue to be so proud of our Granges that honor our veterans in this way. If you need additional quilt labels, please contact me. </w:t>
      </w:r>
    </w:p>
    <w:p w14:paraId="101C72CE" w14:textId="407AF7D8" w:rsidR="005A4CAE" w:rsidRPr="004B1D79" w:rsidRDefault="005A4CAE" w:rsidP="005A4CAE">
      <w:pPr>
        <w:rPr>
          <w:rFonts w:ascii="Arial" w:hAnsi="Arial" w:cs="Arial"/>
          <w:sz w:val="23"/>
          <w:szCs w:val="23"/>
        </w:rPr>
      </w:pPr>
    </w:p>
    <w:p w14:paraId="384755E2" w14:textId="4D4094B1" w:rsidR="005A4CAE" w:rsidRPr="004B1D79" w:rsidRDefault="005A4CAE" w:rsidP="005A4CAE">
      <w:pPr>
        <w:rPr>
          <w:rFonts w:ascii="Arial" w:hAnsi="Arial" w:cs="Arial"/>
          <w:sz w:val="23"/>
          <w:szCs w:val="23"/>
        </w:rPr>
      </w:pPr>
      <w:r w:rsidRPr="004B1D79">
        <w:rPr>
          <w:rFonts w:ascii="Arial" w:hAnsi="Arial" w:cs="Arial"/>
          <w:sz w:val="23"/>
          <w:szCs w:val="23"/>
        </w:rPr>
        <w:t xml:space="preserve">I want to bring your attention to the </w:t>
      </w:r>
      <w:hyperlink r:id="rId18" w:history="1">
        <w:r w:rsidRPr="004B1D79">
          <w:rPr>
            <w:rStyle w:val="Hyperlink"/>
            <w:rFonts w:ascii="Arial" w:hAnsi="Arial" w:cs="Arial"/>
            <w:b/>
            <w:bCs/>
            <w:sz w:val="23"/>
            <w:szCs w:val="23"/>
          </w:rPr>
          <w:t>Weather Service Partnership</w:t>
        </w:r>
      </w:hyperlink>
      <w:r w:rsidRPr="004B1D79">
        <w:rPr>
          <w:rFonts w:ascii="Arial" w:hAnsi="Arial" w:cs="Arial"/>
          <w:sz w:val="23"/>
          <w:szCs w:val="23"/>
        </w:rPr>
        <w:t>,</w:t>
      </w:r>
      <w:r w:rsidRPr="004B1D79">
        <w:rPr>
          <w:rFonts w:ascii="Arial" w:hAnsi="Arial" w:cs="Arial"/>
          <w:sz w:val="23"/>
          <w:szCs w:val="23"/>
        </w:rPr>
        <w:t xml:space="preserve"> specifically to one of the organizations that I have some experience with, </w:t>
      </w:r>
      <w:hyperlink r:id="rId19" w:history="1">
        <w:proofErr w:type="spellStart"/>
        <w:r w:rsidRPr="004B1D79">
          <w:rPr>
            <w:rStyle w:val="Hyperlink"/>
            <w:rFonts w:ascii="Arial" w:hAnsi="Arial" w:cs="Arial"/>
            <w:sz w:val="23"/>
            <w:szCs w:val="23"/>
          </w:rPr>
          <w:t>CoCoRaHS</w:t>
        </w:r>
        <w:proofErr w:type="spellEnd"/>
      </w:hyperlink>
      <w:r w:rsidRPr="004B1D79">
        <w:rPr>
          <w:rFonts w:ascii="Arial" w:hAnsi="Arial" w:cs="Arial"/>
          <w:sz w:val="23"/>
          <w:szCs w:val="23"/>
        </w:rPr>
        <w:t xml:space="preserve"> (Community Collaborative Rain, Hail and Snow Network). Much like the Grange, </w:t>
      </w:r>
      <w:proofErr w:type="spellStart"/>
      <w:r w:rsidRPr="004B1D79">
        <w:rPr>
          <w:rFonts w:ascii="Arial" w:hAnsi="Arial" w:cs="Arial"/>
          <w:sz w:val="23"/>
          <w:szCs w:val="23"/>
        </w:rPr>
        <w:t>CoC</w:t>
      </w:r>
      <w:r w:rsidRPr="004B1D79">
        <w:rPr>
          <w:rFonts w:ascii="Arial" w:hAnsi="Arial" w:cs="Arial"/>
          <w:sz w:val="23"/>
          <w:szCs w:val="23"/>
        </w:rPr>
        <w:t>o</w:t>
      </w:r>
      <w:r w:rsidRPr="004B1D79">
        <w:rPr>
          <w:rFonts w:ascii="Arial" w:hAnsi="Arial" w:cs="Arial"/>
          <w:sz w:val="23"/>
          <w:szCs w:val="23"/>
        </w:rPr>
        <w:t>RaH</w:t>
      </w:r>
      <w:r w:rsidRPr="004B1D79">
        <w:rPr>
          <w:rFonts w:ascii="Arial" w:hAnsi="Arial" w:cs="Arial"/>
          <w:sz w:val="23"/>
          <w:szCs w:val="23"/>
        </w:rPr>
        <w:t>S</w:t>
      </w:r>
      <w:proofErr w:type="spellEnd"/>
      <w:r w:rsidRPr="004B1D79">
        <w:rPr>
          <w:rFonts w:ascii="Arial" w:hAnsi="Arial" w:cs="Arial"/>
          <w:sz w:val="23"/>
          <w:szCs w:val="23"/>
        </w:rPr>
        <w:t xml:space="preserve"> is a volunteer network of backyard weather observers of all ages and backgrounds working together to measure and map precipitation (rain, </w:t>
      </w:r>
      <w:proofErr w:type="gramStart"/>
      <w:r w:rsidRPr="004B1D79">
        <w:rPr>
          <w:rFonts w:ascii="Arial" w:hAnsi="Arial" w:cs="Arial"/>
          <w:sz w:val="23"/>
          <w:szCs w:val="23"/>
        </w:rPr>
        <w:t>hail</w:t>
      </w:r>
      <w:proofErr w:type="gramEnd"/>
      <w:r w:rsidRPr="004B1D79">
        <w:rPr>
          <w:rFonts w:ascii="Arial" w:hAnsi="Arial" w:cs="Arial"/>
          <w:sz w:val="23"/>
          <w:szCs w:val="23"/>
        </w:rPr>
        <w:t xml:space="preserve"> and snow) in their local communities. The only requirements to join are an enthusiasm for watching and reporting weather conditions and a desire to learn more about how weather can affect and impact our lives. The website has lots of educational materials, clear training videos and power point instruction. The only tool required is a specific rain gauge that can be ordered through </w:t>
      </w:r>
      <w:proofErr w:type="spellStart"/>
      <w:r w:rsidRPr="004B1D79">
        <w:rPr>
          <w:rFonts w:ascii="Arial" w:hAnsi="Arial" w:cs="Arial"/>
          <w:sz w:val="23"/>
          <w:szCs w:val="23"/>
        </w:rPr>
        <w:t>CoCoRa</w:t>
      </w:r>
      <w:r w:rsidRPr="004B1D79">
        <w:rPr>
          <w:rFonts w:ascii="Arial" w:hAnsi="Arial" w:cs="Arial"/>
          <w:sz w:val="23"/>
          <w:szCs w:val="23"/>
        </w:rPr>
        <w:t>HS</w:t>
      </w:r>
      <w:proofErr w:type="spellEnd"/>
      <w:r w:rsidRPr="004B1D79">
        <w:rPr>
          <w:rFonts w:ascii="Arial" w:hAnsi="Arial" w:cs="Arial"/>
          <w:sz w:val="23"/>
          <w:szCs w:val="23"/>
        </w:rPr>
        <w:t xml:space="preserve">. Reporting is easily done through their website or through a free app on your phone. Regular reporting is required, but this could be a great project for a family home or a Grange Hall that is frequently attended. For more information, please click here: Information about </w:t>
      </w:r>
      <w:proofErr w:type="spellStart"/>
      <w:r w:rsidRPr="004B1D79">
        <w:rPr>
          <w:rFonts w:ascii="Arial" w:hAnsi="Arial" w:cs="Arial"/>
          <w:sz w:val="23"/>
          <w:szCs w:val="23"/>
        </w:rPr>
        <w:t>CoCoRaHS</w:t>
      </w:r>
      <w:proofErr w:type="spellEnd"/>
      <w:r w:rsidRPr="004B1D79">
        <w:rPr>
          <w:rFonts w:ascii="Arial" w:hAnsi="Arial" w:cs="Arial"/>
          <w:sz w:val="23"/>
          <w:szCs w:val="23"/>
        </w:rPr>
        <w:t xml:space="preserve"> </w:t>
      </w:r>
    </w:p>
    <w:p w14:paraId="23B69904" w14:textId="77777777" w:rsidR="005A4CAE" w:rsidRPr="004B1D79" w:rsidRDefault="005A4CAE" w:rsidP="005A4CAE">
      <w:pPr>
        <w:rPr>
          <w:rFonts w:ascii="Arial" w:hAnsi="Arial" w:cs="Arial"/>
          <w:sz w:val="23"/>
          <w:szCs w:val="23"/>
        </w:rPr>
      </w:pPr>
      <w:r w:rsidRPr="004B1D79">
        <w:rPr>
          <w:rFonts w:ascii="Arial" w:hAnsi="Arial" w:cs="Arial"/>
          <w:sz w:val="23"/>
          <w:szCs w:val="23"/>
        </w:rPr>
        <w:t xml:space="preserve"> </w:t>
      </w:r>
    </w:p>
    <w:p w14:paraId="6E31F8FC" w14:textId="5FDF0872" w:rsidR="005A4CAE" w:rsidRPr="004B1D79" w:rsidRDefault="005A4CAE" w:rsidP="005A4CAE">
      <w:pPr>
        <w:rPr>
          <w:rFonts w:ascii="Arial" w:hAnsi="Arial" w:cs="Arial"/>
          <w:sz w:val="23"/>
          <w:szCs w:val="23"/>
        </w:rPr>
      </w:pPr>
      <w:r w:rsidRPr="004B1D79">
        <w:rPr>
          <w:rFonts w:ascii="Arial" w:hAnsi="Arial" w:cs="Arial"/>
          <w:sz w:val="23"/>
          <w:szCs w:val="23"/>
        </w:rPr>
        <w:t xml:space="preserve">The </w:t>
      </w:r>
      <w:hyperlink r:id="rId20" w:history="1">
        <w:r w:rsidRPr="004B1D79">
          <w:rPr>
            <w:rStyle w:val="Hyperlink"/>
            <w:rFonts w:ascii="Arial" w:hAnsi="Arial" w:cs="Arial"/>
            <w:b/>
            <w:bCs/>
            <w:sz w:val="23"/>
            <w:szCs w:val="23"/>
          </w:rPr>
          <w:t>Publicity Item Contest</w:t>
        </w:r>
      </w:hyperlink>
      <w:r w:rsidRPr="004B1D79">
        <w:rPr>
          <w:rFonts w:ascii="Arial" w:hAnsi="Arial" w:cs="Arial"/>
          <w:sz w:val="23"/>
          <w:szCs w:val="23"/>
        </w:rPr>
        <w:t xml:space="preserve"> is now in the worthy hands of our Communications Director, Phil Vonada. Any questions about that contest should be </w:t>
      </w:r>
      <w:hyperlink r:id="rId21" w:history="1">
        <w:r w:rsidRPr="003F1774">
          <w:rPr>
            <w:rStyle w:val="Hyperlink"/>
            <w:rFonts w:ascii="Arial" w:hAnsi="Arial" w:cs="Arial"/>
            <w:sz w:val="23"/>
            <w:szCs w:val="23"/>
          </w:rPr>
          <w:t>directed toward him</w:t>
        </w:r>
      </w:hyperlink>
      <w:r w:rsidRPr="004B1D79">
        <w:rPr>
          <w:rFonts w:ascii="Arial" w:hAnsi="Arial" w:cs="Arial"/>
          <w:sz w:val="23"/>
          <w:szCs w:val="23"/>
        </w:rPr>
        <w:t xml:space="preserve">. </w:t>
      </w:r>
    </w:p>
    <w:p w14:paraId="0E29D083" w14:textId="77777777" w:rsidR="005A4CAE" w:rsidRPr="004B1D79" w:rsidRDefault="005A4CAE" w:rsidP="005A4CAE">
      <w:pPr>
        <w:rPr>
          <w:rFonts w:ascii="Arial" w:hAnsi="Arial" w:cs="Arial"/>
          <w:sz w:val="23"/>
          <w:szCs w:val="23"/>
        </w:rPr>
      </w:pPr>
    </w:p>
    <w:p w14:paraId="6F7BF1D3" w14:textId="70F9338B" w:rsidR="005A4CAE" w:rsidRPr="004B1D79" w:rsidRDefault="005A4CAE" w:rsidP="005A4CAE">
      <w:pPr>
        <w:rPr>
          <w:rFonts w:ascii="Arial" w:hAnsi="Arial" w:cs="Arial"/>
          <w:sz w:val="23"/>
          <w:szCs w:val="23"/>
        </w:rPr>
      </w:pPr>
      <w:r w:rsidRPr="004B1D79">
        <w:rPr>
          <w:rFonts w:ascii="Arial" w:hAnsi="Arial" w:cs="Arial"/>
          <w:sz w:val="23"/>
          <w:szCs w:val="23"/>
        </w:rPr>
        <w:t xml:space="preserve">I am working on some new Lecturer’s programs and initiatives to roll out July 1. Let me know if you have suggestions because with </w:t>
      </w:r>
      <w:r w:rsidRPr="004B1D79">
        <w:rPr>
          <w:rFonts w:ascii="Arial" w:hAnsi="Arial" w:cs="Arial"/>
          <w:sz w:val="23"/>
          <w:szCs w:val="23"/>
        </w:rPr>
        <w:t>all</w:t>
      </w:r>
      <w:r w:rsidRPr="004B1D79">
        <w:rPr>
          <w:rFonts w:ascii="Arial" w:hAnsi="Arial" w:cs="Arial"/>
          <w:sz w:val="23"/>
          <w:szCs w:val="23"/>
        </w:rPr>
        <w:t xml:space="preserve"> the talent that is in this organization, I know there are great ideas out there!  </w:t>
      </w:r>
    </w:p>
    <w:p w14:paraId="00F91561" w14:textId="39F25BCB" w:rsidR="005A4CAE" w:rsidRDefault="005A4CAE" w:rsidP="005A4CAE">
      <w:pPr>
        <w:rPr>
          <w:rFonts w:ascii="Arial" w:hAnsi="Arial" w:cs="Arial"/>
        </w:rPr>
      </w:pPr>
    </w:p>
    <w:p w14:paraId="21B84AEC" w14:textId="5E7058C0" w:rsidR="005A4CAE" w:rsidRPr="005A4CAE" w:rsidRDefault="005A4CAE" w:rsidP="005A4CAE">
      <w:pPr>
        <w:jc w:val="center"/>
        <w:rPr>
          <w:rFonts w:ascii="Arial" w:hAnsi="Arial" w:cs="Arial"/>
        </w:rPr>
      </w:pPr>
      <w:r>
        <w:rPr>
          <w:rFonts w:ascii="Arial" w:hAnsi="Arial" w:cs="Arial"/>
          <w:noProof/>
        </w:rPr>
        <w:drawing>
          <wp:inline distT="0" distB="0" distL="0" distR="0" wp14:anchorId="1709A860" wp14:editId="184719C6">
            <wp:extent cx="4694225" cy="3934925"/>
            <wp:effectExtent l="0" t="0" r="5080" b="2540"/>
            <wp:docPr id="9" name="Picture 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Shape&#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4708145" cy="3946593"/>
                    </a:xfrm>
                    <a:prstGeom prst="rect">
                      <a:avLst/>
                    </a:prstGeom>
                  </pic:spPr>
                </pic:pic>
              </a:graphicData>
            </a:graphic>
          </wp:inline>
        </w:drawing>
      </w:r>
    </w:p>
    <w:p w14:paraId="59205B4F" w14:textId="288BD861" w:rsidR="003121BB" w:rsidRPr="00AB4810" w:rsidRDefault="003121BB" w:rsidP="00DB51CE">
      <w:pPr>
        <w:rPr>
          <w:rFonts w:ascii="Arial" w:hAnsi="Arial" w:cs="Arial"/>
          <w:b/>
          <w:bCs/>
          <w:u w:val="single"/>
        </w:rPr>
      </w:pPr>
    </w:p>
    <w:p w14:paraId="4761978F" w14:textId="717AEE70" w:rsidR="00AB4810" w:rsidRDefault="005A4CAE" w:rsidP="003121BB">
      <w:pPr>
        <w:rPr>
          <w:rFonts w:ascii="Arial" w:hAnsi="Arial" w:cs="Arial"/>
          <w:b/>
          <w:bCs/>
          <w:sz w:val="28"/>
          <w:szCs w:val="28"/>
          <w:u w:val="single"/>
        </w:rPr>
      </w:pPr>
      <w:r>
        <w:rPr>
          <w:rFonts w:ascii="Arial" w:hAnsi="Arial" w:cs="Arial"/>
          <w:b/>
          <w:bCs/>
          <w:sz w:val="28"/>
          <w:szCs w:val="28"/>
          <w:u w:val="single"/>
        </w:rPr>
        <w:lastRenderedPageBreak/>
        <w:t>Join us for the National Grange Legislative Fly-In</w:t>
      </w:r>
    </w:p>
    <w:p w14:paraId="259154B1" w14:textId="77777777" w:rsidR="00AB4810" w:rsidRPr="00AB4810" w:rsidRDefault="00AB4810" w:rsidP="003121BB">
      <w:pPr>
        <w:rPr>
          <w:rFonts w:ascii="Arial" w:hAnsi="Arial" w:cs="Arial"/>
          <w:bCs/>
          <w:sz w:val="23"/>
          <w:szCs w:val="23"/>
        </w:rPr>
      </w:pPr>
    </w:p>
    <w:p w14:paraId="2E94DB8B" w14:textId="5C171D2E" w:rsidR="003121BB" w:rsidRPr="00AB4810" w:rsidRDefault="00AB4810" w:rsidP="003121BB">
      <w:pPr>
        <w:jc w:val="center"/>
        <w:rPr>
          <w:rFonts w:ascii="Arial" w:hAnsi="Arial" w:cs="Arial"/>
          <w:b/>
          <w:bCs/>
        </w:rPr>
      </w:pPr>
      <w:r>
        <w:rPr>
          <w:rFonts w:ascii="Arial" w:hAnsi="Arial" w:cs="Arial"/>
          <w:b/>
          <w:bCs/>
          <w:noProof/>
        </w:rPr>
        <w:drawing>
          <wp:inline distT="0" distB="0" distL="0" distR="0" wp14:anchorId="7DC748AC" wp14:editId="26BDDF8D">
            <wp:extent cx="5943600" cy="2546985"/>
            <wp:effectExtent l="0" t="0" r="0" b="5715"/>
            <wp:docPr id="6" name="Picture 6" descr="A body of water with a tower in the background&#10;&#10;Description automatically generated with medium confidence">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body of water with a tower in the background&#10;&#10;Description automatically generated with medium confidence">
                      <a:hlinkClick r:id="rId23"/>
                    </pic:cNvPr>
                    <pic:cNvPicPr/>
                  </pic:nvPicPr>
                  <pic:blipFill>
                    <a:blip r:embed="rId24">
                      <a:extLst>
                        <a:ext uri="{28A0092B-C50C-407E-A947-70E740481C1C}">
                          <a14:useLocalDpi xmlns:a14="http://schemas.microsoft.com/office/drawing/2010/main" val="0"/>
                        </a:ext>
                      </a:extLst>
                    </a:blip>
                    <a:stretch>
                      <a:fillRect/>
                    </a:stretch>
                  </pic:blipFill>
                  <pic:spPr>
                    <a:xfrm>
                      <a:off x="0" y="0"/>
                      <a:ext cx="5943600" cy="2546985"/>
                    </a:xfrm>
                    <a:prstGeom prst="rect">
                      <a:avLst/>
                    </a:prstGeom>
                  </pic:spPr>
                </pic:pic>
              </a:graphicData>
            </a:graphic>
          </wp:inline>
        </w:drawing>
      </w:r>
    </w:p>
    <w:p w14:paraId="7615003D" w14:textId="77777777" w:rsidR="00AB4810" w:rsidRPr="004B1D79" w:rsidRDefault="003121BB" w:rsidP="00AB4810">
      <w:pPr>
        <w:jc w:val="center"/>
        <w:rPr>
          <w:rFonts w:ascii="Arial" w:hAnsi="Arial" w:cs="Arial"/>
          <w:sz w:val="23"/>
          <w:szCs w:val="23"/>
        </w:rPr>
      </w:pPr>
      <w:r w:rsidRPr="00AB4810">
        <w:rPr>
          <w:rFonts w:ascii="Arial" w:hAnsi="Arial" w:cs="Arial"/>
          <w:b/>
          <w:bCs/>
          <w:i/>
          <w:iCs/>
        </w:rPr>
        <w:br/>
      </w:r>
      <w:r w:rsidR="00AB4810" w:rsidRPr="004B1D79">
        <w:rPr>
          <w:rFonts w:ascii="Arial" w:hAnsi="Arial" w:cs="Arial"/>
          <w:sz w:val="23"/>
          <w:szCs w:val="23"/>
        </w:rPr>
        <w:t>Join Brothers and Sisters from around the country in promoting Grange policy priorities and participating in advocacy training. Then, put your training to use as you present your community's concerns to elected officials and their staff.</w:t>
      </w:r>
    </w:p>
    <w:p w14:paraId="4D37BBE9" w14:textId="77777777" w:rsidR="0031554A" w:rsidRPr="004B1D79" w:rsidRDefault="0031554A" w:rsidP="00AB4810">
      <w:pPr>
        <w:jc w:val="center"/>
        <w:rPr>
          <w:rFonts w:ascii="Arial" w:hAnsi="Arial" w:cs="Arial"/>
          <w:sz w:val="23"/>
          <w:szCs w:val="23"/>
        </w:rPr>
      </w:pPr>
    </w:p>
    <w:p w14:paraId="1EB72DCE" w14:textId="5BAE6A7A" w:rsidR="00AB4810" w:rsidRPr="004B1D79" w:rsidRDefault="00AB4810" w:rsidP="00AB4810">
      <w:pPr>
        <w:jc w:val="center"/>
        <w:rPr>
          <w:rFonts w:ascii="Arial" w:hAnsi="Arial" w:cs="Arial"/>
          <w:sz w:val="23"/>
          <w:szCs w:val="23"/>
        </w:rPr>
      </w:pPr>
      <w:r w:rsidRPr="004B1D79">
        <w:rPr>
          <w:rFonts w:ascii="Arial" w:hAnsi="Arial" w:cs="Arial"/>
          <w:sz w:val="23"/>
          <w:szCs w:val="23"/>
        </w:rPr>
        <w:t>The Fly-In is one of the greatest ways members can engage in Grange advocacy and remind legislators and regulators of the unique grassroots way in which our policy is developed. Participants will help to tell the story of an organization that is relevant, vibrant, and speaks from and for the heart of America.</w:t>
      </w:r>
    </w:p>
    <w:p w14:paraId="7465053C" w14:textId="77777777" w:rsidR="00AB4810" w:rsidRPr="004B1D79" w:rsidRDefault="00AB4810" w:rsidP="00AB4810">
      <w:pPr>
        <w:jc w:val="center"/>
        <w:rPr>
          <w:rFonts w:ascii="Arial" w:hAnsi="Arial" w:cs="Arial"/>
          <w:b/>
          <w:bCs/>
          <w:i/>
          <w:iCs/>
          <w:sz w:val="23"/>
          <w:szCs w:val="23"/>
        </w:rPr>
      </w:pPr>
      <w:r w:rsidRPr="004B1D79">
        <w:rPr>
          <w:rFonts w:ascii="Arial" w:hAnsi="Arial" w:cs="Arial"/>
          <w:b/>
          <w:bCs/>
          <w:i/>
          <w:iCs/>
          <w:sz w:val="23"/>
          <w:szCs w:val="23"/>
        </w:rPr>
        <w:t xml:space="preserve">Registration is FREE at </w:t>
      </w:r>
      <w:hyperlink r:id="rId25" w:history="1">
        <w:r w:rsidRPr="004B1D79">
          <w:rPr>
            <w:rStyle w:val="Hyperlink"/>
            <w:rFonts w:ascii="Arial" w:hAnsi="Arial" w:cs="Arial"/>
            <w:sz w:val="23"/>
            <w:szCs w:val="23"/>
          </w:rPr>
          <w:t>http://bit.ly/flyin2022</w:t>
        </w:r>
      </w:hyperlink>
    </w:p>
    <w:p w14:paraId="7AB49260" w14:textId="77777777" w:rsidR="004B1D79" w:rsidRDefault="004B1D79" w:rsidP="00AB4810">
      <w:pPr>
        <w:rPr>
          <w:rFonts w:ascii="Arial" w:hAnsi="Arial" w:cs="Arial"/>
          <w:b/>
          <w:bCs/>
          <w:sz w:val="23"/>
          <w:szCs w:val="23"/>
          <w:u w:val="single"/>
        </w:rPr>
        <w:sectPr w:rsidR="004B1D79" w:rsidSect="00EE4A92">
          <w:type w:val="continuous"/>
          <w:pgSz w:w="12240" w:h="15840"/>
          <w:pgMar w:top="1008" w:right="1440" w:bottom="801" w:left="1440" w:header="720" w:footer="0" w:gutter="0"/>
          <w:cols w:space="720"/>
          <w:titlePg/>
          <w:docGrid w:linePitch="360"/>
        </w:sectPr>
      </w:pPr>
    </w:p>
    <w:p w14:paraId="6286C0FC" w14:textId="1FCDC8D4" w:rsidR="00AB4810" w:rsidRPr="004B1D79" w:rsidRDefault="00AB4810" w:rsidP="00AB4810">
      <w:pPr>
        <w:rPr>
          <w:rFonts w:ascii="Arial" w:hAnsi="Arial" w:cs="Arial"/>
          <w:b/>
          <w:bCs/>
          <w:sz w:val="23"/>
          <w:szCs w:val="23"/>
          <w:u w:val="single"/>
        </w:rPr>
      </w:pPr>
      <w:r w:rsidRPr="004B1D79">
        <w:rPr>
          <w:rFonts w:ascii="Arial" w:hAnsi="Arial" w:cs="Arial"/>
          <w:b/>
          <w:bCs/>
          <w:sz w:val="23"/>
          <w:szCs w:val="23"/>
          <w:u w:val="single"/>
        </w:rPr>
        <w:t xml:space="preserve">Sunday, April 24                                                                                                                                                        </w:t>
      </w:r>
    </w:p>
    <w:p w14:paraId="66A67CDB" w14:textId="77777777" w:rsidR="00AB4810" w:rsidRPr="004B1D79" w:rsidRDefault="00AB4810" w:rsidP="00AB4810">
      <w:pPr>
        <w:rPr>
          <w:rFonts w:ascii="Arial" w:hAnsi="Arial" w:cs="Arial"/>
          <w:sz w:val="23"/>
          <w:szCs w:val="23"/>
        </w:rPr>
      </w:pPr>
      <w:r w:rsidRPr="004B1D79">
        <w:rPr>
          <w:rFonts w:ascii="Arial" w:hAnsi="Arial" w:cs="Arial"/>
          <w:sz w:val="23"/>
          <w:szCs w:val="23"/>
        </w:rPr>
        <w:t>Welcome reception at the hotel</w:t>
      </w:r>
    </w:p>
    <w:p w14:paraId="71B07CBD" w14:textId="77777777" w:rsidR="00AB4810" w:rsidRPr="004B1D79" w:rsidRDefault="00AB4810" w:rsidP="00AB4810">
      <w:pPr>
        <w:rPr>
          <w:rFonts w:ascii="Arial" w:hAnsi="Arial" w:cs="Arial"/>
          <w:b/>
          <w:bCs/>
          <w:sz w:val="23"/>
          <w:szCs w:val="23"/>
          <w:u w:val="single"/>
        </w:rPr>
      </w:pPr>
    </w:p>
    <w:p w14:paraId="1C10BA53" w14:textId="74260591" w:rsidR="00AB4810" w:rsidRPr="004B1D79" w:rsidRDefault="00AB4810" w:rsidP="00AB4810">
      <w:pPr>
        <w:rPr>
          <w:rFonts w:ascii="Arial" w:hAnsi="Arial" w:cs="Arial"/>
          <w:b/>
          <w:bCs/>
          <w:sz w:val="23"/>
          <w:szCs w:val="23"/>
          <w:u w:val="single"/>
        </w:rPr>
      </w:pPr>
      <w:r w:rsidRPr="004B1D79">
        <w:rPr>
          <w:rFonts w:ascii="Arial" w:hAnsi="Arial" w:cs="Arial"/>
          <w:b/>
          <w:bCs/>
          <w:sz w:val="23"/>
          <w:szCs w:val="23"/>
          <w:u w:val="single"/>
        </w:rPr>
        <w:t xml:space="preserve">*Monday, April 25                                                                                                                                                          </w:t>
      </w:r>
    </w:p>
    <w:p w14:paraId="48C8B0AF" w14:textId="77777777" w:rsidR="00AB4810" w:rsidRPr="004B1D79" w:rsidRDefault="00AB4810" w:rsidP="00AB4810">
      <w:pPr>
        <w:rPr>
          <w:rFonts w:ascii="Arial" w:hAnsi="Arial" w:cs="Arial"/>
          <w:sz w:val="23"/>
          <w:szCs w:val="23"/>
        </w:rPr>
      </w:pPr>
      <w:r w:rsidRPr="004B1D79">
        <w:rPr>
          <w:rFonts w:ascii="Arial" w:hAnsi="Arial" w:cs="Arial"/>
          <w:sz w:val="23"/>
          <w:szCs w:val="23"/>
        </w:rPr>
        <w:t>Overview of Washington, Congress and Federal Agencies                                                                                 How to best work with elected officials and staff                                                                                                                                Issue briefings                                                                                                                                                                  Speakers from the Hill, government agencies, private industry and think tanks</w:t>
      </w:r>
    </w:p>
    <w:p w14:paraId="2F09CF91" w14:textId="77777777" w:rsidR="00AB4810" w:rsidRPr="004B1D79" w:rsidRDefault="00AB4810" w:rsidP="00AB4810">
      <w:pPr>
        <w:rPr>
          <w:rFonts w:ascii="Arial" w:hAnsi="Arial" w:cs="Arial"/>
          <w:b/>
          <w:bCs/>
          <w:sz w:val="23"/>
          <w:szCs w:val="23"/>
          <w:u w:val="single"/>
        </w:rPr>
      </w:pPr>
    </w:p>
    <w:p w14:paraId="2F9FD28E" w14:textId="77777777" w:rsidR="004B1D79" w:rsidRDefault="004B1D79" w:rsidP="00AB4810">
      <w:pPr>
        <w:rPr>
          <w:rFonts w:ascii="Arial" w:hAnsi="Arial" w:cs="Arial"/>
          <w:b/>
          <w:bCs/>
          <w:sz w:val="23"/>
          <w:szCs w:val="23"/>
          <w:u w:val="single"/>
        </w:rPr>
      </w:pPr>
    </w:p>
    <w:p w14:paraId="562EFBB2" w14:textId="215D66DB" w:rsidR="00AB4810" w:rsidRPr="004B1D79" w:rsidRDefault="00AB4810" w:rsidP="00AB4810">
      <w:pPr>
        <w:rPr>
          <w:rFonts w:ascii="Arial" w:hAnsi="Arial" w:cs="Arial"/>
          <w:b/>
          <w:bCs/>
          <w:sz w:val="23"/>
          <w:szCs w:val="23"/>
          <w:u w:val="single"/>
        </w:rPr>
      </w:pPr>
      <w:r w:rsidRPr="004B1D79">
        <w:rPr>
          <w:rFonts w:ascii="Arial" w:hAnsi="Arial" w:cs="Arial"/>
          <w:b/>
          <w:bCs/>
          <w:sz w:val="23"/>
          <w:szCs w:val="23"/>
          <w:u w:val="single"/>
        </w:rPr>
        <w:t xml:space="preserve">Tuesday, April 26                                                                                                                                                                 </w:t>
      </w:r>
    </w:p>
    <w:p w14:paraId="637AB880" w14:textId="77777777" w:rsidR="00AB4810" w:rsidRPr="004B1D79" w:rsidRDefault="00AB4810" w:rsidP="00AB4810">
      <w:pPr>
        <w:rPr>
          <w:rFonts w:ascii="Arial" w:hAnsi="Arial" w:cs="Arial"/>
          <w:sz w:val="23"/>
          <w:szCs w:val="23"/>
        </w:rPr>
      </w:pPr>
      <w:r w:rsidRPr="004B1D79">
        <w:rPr>
          <w:rFonts w:ascii="Arial" w:hAnsi="Arial" w:cs="Arial"/>
          <w:sz w:val="23"/>
          <w:szCs w:val="23"/>
        </w:rPr>
        <w:t>Capitol Hill appointments                                                                                                                                                          Champions of Rural America Awards Reception</w:t>
      </w:r>
    </w:p>
    <w:p w14:paraId="3506D1F2" w14:textId="77777777" w:rsidR="00AB4810" w:rsidRPr="004B1D79" w:rsidRDefault="00AB4810" w:rsidP="00AB4810">
      <w:pPr>
        <w:rPr>
          <w:rFonts w:ascii="Arial" w:hAnsi="Arial" w:cs="Arial"/>
          <w:b/>
          <w:bCs/>
          <w:sz w:val="23"/>
          <w:szCs w:val="23"/>
          <w:u w:val="single"/>
        </w:rPr>
      </w:pPr>
    </w:p>
    <w:p w14:paraId="7604E25C" w14:textId="266CBFCD" w:rsidR="00AB4810" w:rsidRPr="004B1D79" w:rsidRDefault="00AB4810" w:rsidP="00AB4810">
      <w:pPr>
        <w:rPr>
          <w:rFonts w:ascii="Arial" w:hAnsi="Arial" w:cs="Arial"/>
          <w:b/>
          <w:bCs/>
          <w:sz w:val="23"/>
          <w:szCs w:val="23"/>
          <w:u w:val="single"/>
        </w:rPr>
      </w:pPr>
      <w:r w:rsidRPr="004B1D79">
        <w:rPr>
          <w:rFonts w:ascii="Arial" w:hAnsi="Arial" w:cs="Arial"/>
          <w:b/>
          <w:bCs/>
          <w:sz w:val="23"/>
          <w:szCs w:val="23"/>
          <w:u w:val="single"/>
        </w:rPr>
        <w:t xml:space="preserve">Wednesday, April 27                                                                                                                                                      </w:t>
      </w:r>
    </w:p>
    <w:p w14:paraId="346CD7C9" w14:textId="77777777" w:rsidR="00AB4810" w:rsidRPr="004B1D79" w:rsidRDefault="00AB4810" w:rsidP="00AB4810">
      <w:pPr>
        <w:rPr>
          <w:rFonts w:ascii="Arial" w:hAnsi="Arial" w:cs="Arial"/>
          <w:sz w:val="23"/>
          <w:szCs w:val="23"/>
        </w:rPr>
      </w:pPr>
      <w:r w:rsidRPr="004B1D79">
        <w:rPr>
          <w:rFonts w:ascii="Arial" w:hAnsi="Arial" w:cs="Arial"/>
          <w:sz w:val="23"/>
          <w:szCs w:val="23"/>
        </w:rPr>
        <w:t>Complete Capitol Hill appointments</w:t>
      </w:r>
    </w:p>
    <w:p w14:paraId="7C6057B8" w14:textId="77777777" w:rsidR="004B1D79" w:rsidRDefault="004B1D79" w:rsidP="00AB4810">
      <w:pPr>
        <w:rPr>
          <w:rFonts w:ascii="Arial" w:hAnsi="Arial" w:cs="Arial"/>
          <w:sz w:val="23"/>
          <w:szCs w:val="23"/>
        </w:rPr>
        <w:sectPr w:rsidR="004B1D79" w:rsidSect="004B1D79">
          <w:type w:val="continuous"/>
          <w:pgSz w:w="12240" w:h="15840"/>
          <w:pgMar w:top="1008" w:right="1440" w:bottom="801" w:left="1440" w:header="720" w:footer="0" w:gutter="0"/>
          <w:cols w:num="2" w:space="720"/>
          <w:titlePg/>
          <w:docGrid w:linePitch="360"/>
        </w:sectPr>
      </w:pPr>
    </w:p>
    <w:p w14:paraId="4E9F174E" w14:textId="61B10CC6" w:rsidR="00AB4810" w:rsidRPr="004B1D79" w:rsidRDefault="00AB4810" w:rsidP="00AB4810">
      <w:pPr>
        <w:rPr>
          <w:rFonts w:ascii="Arial" w:hAnsi="Arial" w:cs="Arial"/>
          <w:sz w:val="23"/>
          <w:szCs w:val="23"/>
        </w:rPr>
      </w:pPr>
    </w:p>
    <w:p w14:paraId="6043FC4B" w14:textId="7D691249" w:rsidR="00AB4810" w:rsidRPr="004B1D79" w:rsidRDefault="00AB4810" w:rsidP="00AB4810">
      <w:pPr>
        <w:rPr>
          <w:rFonts w:ascii="Arial" w:hAnsi="Arial" w:cs="Arial"/>
          <w:sz w:val="23"/>
          <w:szCs w:val="23"/>
        </w:rPr>
      </w:pPr>
      <w:r w:rsidRPr="004B1D79">
        <w:rPr>
          <w:rFonts w:ascii="Arial" w:hAnsi="Arial" w:cs="Arial"/>
          <w:sz w:val="23"/>
          <w:szCs w:val="23"/>
        </w:rPr>
        <w:t>*Monday’s events will be able to be accessed virtually!</w:t>
      </w:r>
    </w:p>
    <w:p w14:paraId="5128AED8" w14:textId="77777777" w:rsidR="00AB4810" w:rsidRPr="004B1D79" w:rsidRDefault="00AB4810" w:rsidP="00AB4810">
      <w:pPr>
        <w:rPr>
          <w:rFonts w:ascii="Arial" w:hAnsi="Arial" w:cs="Arial"/>
          <w:sz w:val="23"/>
          <w:szCs w:val="23"/>
        </w:rPr>
      </w:pPr>
    </w:p>
    <w:p w14:paraId="484DEAA5" w14:textId="77777777" w:rsidR="00AB4810" w:rsidRPr="004B1D79" w:rsidRDefault="00AB4810" w:rsidP="00AB4810">
      <w:pPr>
        <w:rPr>
          <w:rFonts w:ascii="Arial" w:hAnsi="Arial" w:cs="Arial"/>
          <w:i/>
          <w:iCs/>
          <w:sz w:val="23"/>
          <w:szCs w:val="23"/>
        </w:rPr>
      </w:pPr>
      <w:r w:rsidRPr="004B1D79">
        <w:rPr>
          <w:rFonts w:ascii="Arial" w:hAnsi="Arial" w:cs="Arial"/>
          <w:i/>
          <w:iCs/>
          <w:sz w:val="23"/>
          <w:szCs w:val="23"/>
        </w:rPr>
        <w:t>More information on speakers, specific issues briefings, and the Champions of Rural America will be released in the coming weeks!</w:t>
      </w:r>
    </w:p>
    <w:p w14:paraId="702F9793" w14:textId="77777777" w:rsidR="00AB4810" w:rsidRPr="00EE4A92" w:rsidRDefault="00AB4810" w:rsidP="00AB4810">
      <w:pPr>
        <w:rPr>
          <w:rFonts w:ascii="Arial" w:hAnsi="Arial" w:cs="Arial"/>
        </w:rPr>
      </w:pPr>
    </w:p>
    <w:p w14:paraId="6CD6E839" w14:textId="77777777" w:rsidR="00AB4810" w:rsidRPr="004B1D79" w:rsidRDefault="00AB4810" w:rsidP="00AB4810">
      <w:pPr>
        <w:rPr>
          <w:rFonts w:ascii="Arial" w:hAnsi="Arial" w:cs="Arial"/>
        </w:rPr>
      </w:pPr>
      <w:r w:rsidRPr="004B1D79">
        <w:rPr>
          <w:rFonts w:ascii="Arial" w:hAnsi="Arial" w:cs="Arial"/>
          <w:b/>
          <w:bCs/>
        </w:rPr>
        <w:t>Hotel Information:</w:t>
      </w:r>
      <w:r w:rsidRPr="004B1D79">
        <w:rPr>
          <w:rFonts w:ascii="Arial" w:hAnsi="Arial" w:cs="Arial"/>
        </w:rPr>
        <w:t xml:space="preserve"> </w:t>
      </w:r>
      <w:r w:rsidRPr="004B1D79">
        <w:rPr>
          <w:rFonts w:ascii="Arial" w:hAnsi="Arial" w:cs="Arial"/>
        </w:rPr>
        <w:br/>
        <w:t>Quality Inn Tysons Corner</w:t>
      </w:r>
      <w:r w:rsidRPr="004B1D79">
        <w:rPr>
          <w:rFonts w:ascii="Arial" w:hAnsi="Arial" w:cs="Arial"/>
        </w:rPr>
        <w:br/>
        <w:t>1587 Spring Hill Rd, Vienna, VA</w:t>
      </w:r>
      <w:r w:rsidRPr="004B1D79">
        <w:rPr>
          <w:rFonts w:ascii="Arial" w:hAnsi="Arial" w:cs="Arial"/>
        </w:rPr>
        <w:br/>
        <w:t xml:space="preserve">703-448-8020           </w:t>
      </w:r>
    </w:p>
    <w:p w14:paraId="58CBB0CE" w14:textId="5D35E70F" w:rsidR="00AB4810" w:rsidRDefault="00AB4810" w:rsidP="00AB4810">
      <w:pPr>
        <w:rPr>
          <w:rFonts w:ascii="Arial" w:hAnsi="Arial" w:cs="Arial"/>
        </w:rPr>
      </w:pPr>
      <w:r w:rsidRPr="00EE4A92">
        <w:rPr>
          <w:rFonts w:ascii="Arial" w:hAnsi="Arial" w:cs="Arial"/>
        </w:rPr>
        <w:t>“</w:t>
      </w:r>
      <w:r w:rsidRPr="004B1D79">
        <w:rPr>
          <w:rFonts w:ascii="Arial" w:hAnsi="Arial" w:cs="Arial"/>
          <w:sz w:val="22"/>
          <w:szCs w:val="22"/>
        </w:rPr>
        <w:t>National Grange” rate: $79/night plus tax by April 1, 2022</w:t>
      </w:r>
    </w:p>
    <w:p w14:paraId="77EE052F" w14:textId="0149DB02" w:rsidR="00EE4A92" w:rsidRDefault="00EE4A92" w:rsidP="00AB4810">
      <w:pPr>
        <w:rPr>
          <w:rFonts w:ascii="Arial" w:hAnsi="Arial" w:cs="Arial"/>
        </w:rPr>
      </w:pPr>
    </w:p>
    <w:p w14:paraId="096383D1" w14:textId="48FBB738" w:rsidR="00EE4A92" w:rsidRPr="004B1D79" w:rsidRDefault="00EE4A92" w:rsidP="00AB4810">
      <w:pPr>
        <w:rPr>
          <w:rFonts w:ascii="Arial" w:hAnsi="Arial" w:cs="Arial"/>
          <w:sz w:val="23"/>
          <w:szCs w:val="23"/>
        </w:rPr>
      </w:pPr>
      <w:r w:rsidRPr="004B1D79">
        <w:rPr>
          <w:rFonts w:ascii="Arial" w:hAnsi="Arial" w:cs="Arial"/>
          <w:sz w:val="23"/>
          <w:szCs w:val="23"/>
        </w:rPr>
        <w:t xml:space="preserve">More information on the Legislative Fly-In can be found here: </w:t>
      </w:r>
      <w:hyperlink r:id="rId26" w:history="1">
        <w:r w:rsidRPr="004B1D79">
          <w:rPr>
            <w:rStyle w:val="Hyperlink"/>
            <w:rFonts w:ascii="Arial" w:hAnsi="Arial" w:cs="Arial"/>
            <w:sz w:val="23"/>
            <w:szCs w:val="23"/>
          </w:rPr>
          <w:t>https://www.nationalgrange.org/national-grange-legislative-fly-in-2022/</w:t>
        </w:r>
      </w:hyperlink>
    </w:p>
    <w:p w14:paraId="0C1E0280" w14:textId="141A342E" w:rsidR="00E764FC" w:rsidRDefault="00E764FC" w:rsidP="005A4CAE"/>
    <w:p w14:paraId="56266BEC" w14:textId="03A3E421" w:rsidR="00AB4810" w:rsidRDefault="00EE4A92" w:rsidP="00AB4810">
      <w:pPr>
        <w:rPr>
          <w:rFonts w:ascii="Arial" w:eastAsia="Times New Roman" w:hAnsi="Arial" w:cs="Arial"/>
          <w:b/>
          <w:bCs/>
          <w:color w:val="333333"/>
          <w:sz w:val="28"/>
          <w:szCs w:val="28"/>
          <w:u w:val="single"/>
        </w:rPr>
      </w:pPr>
      <w:r w:rsidRPr="00EE4A92">
        <w:rPr>
          <w:rFonts w:ascii="Arial" w:eastAsia="Times New Roman" w:hAnsi="Arial" w:cs="Arial"/>
          <w:b/>
          <w:bCs/>
          <w:noProof/>
          <w:color w:val="333333"/>
          <w:sz w:val="28"/>
          <w:szCs w:val="28"/>
        </w:rPr>
        <w:drawing>
          <wp:inline distT="0" distB="0" distL="0" distR="0" wp14:anchorId="7D340A3B" wp14:editId="5CFA2680">
            <wp:extent cx="5943600" cy="2971800"/>
            <wp:effectExtent l="0" t="0" r="0" b="0"/>
            <wp:docPr id="12" name="Picture 1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ex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2971800"/>
                    </a:xfrm>
                    <a:prstGeom prst="rect">
                      <a:avLst/>
                    </a:prstGeom>
                  </pic:spPr>
                </pic:pic>
              </a:graphicData>
            </a:graphic>
          </wp:inline>
        </w:drawing>
      </w:r>
    </w:p>
    <w:p w14:paraId="4173817B" w14:textId="073B2E11" w:rsidR="00EE4A92" w:rsidRDefault="00EE4A92" w:rsidP="00AB4810">
      <w:pPr>
        <w:rPr>
          <w:rFonts w:ascii="Arial" w:eastAsia="Times New Roman" w:hAnsi="Arial" w:cs="Arial"/>
          <w:b/>
          <w:bCs/>
          <w:color w:val="333333"/>
          <w:sz w:val="28"/>
          <w:szCs w:val="28"/>
          <w:u w:val="single"/>
        </w:rPr>
      </w:pPr>
    </w:p>
    <w:p w14:paraId="60C61458" w14:textId="5272DFBA" w:rsidR="004B1D79" w:rsidRPr="004B1D79" w:rsidRDefault="00EE4A92" w:rsidP="005A4CAE">
      <w:pPr>
        <w:jc w:val="center"/>
        <w:rPr>
          <w:rFonts w:ascii="Arial" w:eastAsia="Times New Roman" w:hAnsi="Arial" w:cs="Arial"/>
          <w:color w:val="333333"/>
          <w:sz w:val="26"/>
          <w:szCs w:val="26"/>
        </w:rPr>
      </w:pPr>
      <w:r w:rsidRPr="004B1D79">
        <w:rPr>
          <w:rFonts w:ascii="Arial" w:eastAsia="Times New Roman" w:hAnsi="Arial" w:cs="Arial"/>
          <w:color w:val="333333"/>
          <w:sz w:val="26"/>
          <w:szCs w:val="26"/>
        </w:rPr>
        <w:t xml:space="preserve">The </w:t>
      </w:r>
      <w:r w:rsidR="005A4CAE" w:rsidRPr="004B1D79">
        <w:rPr>
          <w:rFonts w:ascii="Arial" w:eastAsia="Times New Roman" w:hAnsi="Arial" w:cs="Arial"/>
          <w:color w:val="333333"/>
          <w:sz w:val="26"/>
          <w:szCs w:val="26"/>
        </w:rPr>
        <w:t>latest</w:t>
      </w:r>
      <w:r w:rsidRPr="004B1D79">
        <w:rPr>
          <w:rFonts w:ascii="Arial" w:eastAsia="Times New Roman" w:hAnsi="Arial" w:cs="Arial"/>
          <w:color w:val="333333"/>
          <w:sz w:val="26"/>
          <w:szCs w:val="26"/>
        </w:rPr>
        <w:t xml:space="preserve"> issue of </w:t>
      </w:r>
      <w:r w:rsidRPr="004B1D79">
        <w:rPr>
          <w:rFonts w:ascii="Arial" w:eastAsia="Times New Roman" w:hAnsi="Arial" w:cs="Arial"/>
          <w:i/>
          <w:iCs/>
          <w:color w:val="333333"/>
          <w:sz w:val="26"/>
          <w:szCs w:val="26"/>
        </w:rPr>
        <w:t>A Quarter’s Worth</w:t>
      </w:r>
      <w:r w:rsidRPr="004B1D79">
        <w:rPr>
          <w:rFonts w:ascii="Arial" w:eastAsia="Times New Roman" w:hAnsi="Arial" w:cs="Arial"/>
          <w:color w:val="333333"/>
          <w:sz w:val="26"/>
          <w:szCs w:val="26"/>
        </w:rPr>
        <w:t xml:space="preserve"> from the National Lecturer </w:t>
      </w:r>
      <w:r w:rsidR="005A4CAE" w:rsidRPr="004B1D79">
        <w:rPr>
          <w:rFonts w:ascii="Arial" w:eastAsia="Times New Roman" w:hAnsi="Arial" w:cs="Arial"/>
          <w:color w:val="333333"/>
          <w:sz w:val="26"/>
          <w:szCs w:val="26"/>
        </w:rPr>
        <w:t>is now available</w:t>
      </w:r>
      <w:r w:rsidRPr="004B1D79">
        <w:rPr>
          <w:rFonts w:ascii="Arial" w:eastAsia="Times New Roman" w:hAnsi="Arial" w:cs="Arial"/>
          <w:color w:val="333333"/>
          <w:sz w:val="26"/>
          <w:szCs w:val="26"/>
        </w:rPr>
        <w:t xml:space="preserve"> – </w:t>
      </w:r>
      <w:hyperlink r:id="rId28" w:history="1">
        <w:r w:rsidR="004B1D79" w:rsidRPr="004B1D79">
          <w:rPr>
            <w:rStyle w:val="Hyperlink"/>
            <w:rFonts w:ascii="Arial" w:eastAsia="Times New Roman" w:hAnsi="Arial" w:cs="Arial"/>
            <w:sz w:val="26"/>
            <w:szCs w:val="26"/>
          </w:rPr>
          <w:t>check it out here</w:t>
        </w:r>
      </w:hyperlink>
      <w:r w:rsidR="004B1D79" w:rsidRPr="004B1D79">
        <w:rPr>
          <w:rFonts w:ascii="Arial" w:eastAsia="Times New Roman" w:hAnsi="Arial" w:cs="Arial"/>
          <w:color w:val="333333"/>
          <w:sz w:val="26"/>
          <w:szCs w:val="26"/>
        </w:rPr>
        <w:t xml:space="preserve">, and be sure to share it with members of </w:t>
      </w:r>
      <w:proofErr w:type="spellStart"/>
      <w:r w:rsidR="004B1D79" w:rsidRPr="004B1D79">
        <w:rPr>
          <w:rFonts w:ascii="Arial" w:eastAsia="Times New Roman" w:hAnsi="Arial" w:cs="Arial"/>
          <w:color w:val="333333"/>
          <w:sz w:val="26"/>
          <w:szCs w:val="26"/>
        </w:rPr>
        <w:t>your</w:t>
      </w:r>
      <w:proofErr w:type="spellEnd"/>
      <w:r w:rsidR="004B1D79" w:rsidRPr="004B1D79">
        <w:rPr>
          <w:rFonts w:ascii="Arial" w:eastAsia="Times New Roman" w:hAnsi="Arial" w:cs="Arial"/>
          <w:color w:val="333333"/>
          <w:sz w:val="26"/>
          <w:szCs w:val="26"/>
        </w:rPr>
        <w:t xml:space="preserve"> Grange.</w:t>
      </w:r>
      <w:r w:rsidRPr="004B1D79">
        <w:rPr>
          <w:rFonts w:ascii="Arial" w:eastAsia="Times New Roman" w:hAnsi="Arial" w:cs="Arial"/>
          <w:color w:val="333333"/>
          <w:sz w:val="26"/>
          <w:szCs w:val="26"/>
        </w:rPr>
        <w:t xml:space="preserve"> </w:t>
      </w:r>
    </w:p>
    <w:p w14:paraId="0463089D" w14:textId="4A40482F" w:rsidR="00EE4A92" w:rsidRPr="004B1D79" w:rsidRDefault="004B1D79" w:rsidP="005A4CAE">
      <w:pPr>
        <w:jc w:val="center"/>
        <w:rPr>
          <w:rFonts w:ascii="Arial" w:eastAsia="Times New Roman" w:hAnsi="Arial" w:cs="Arial"/>
          <w:color w:val="333333"/>
          <w:sz w:val="26"/>
          <w:szCs w:val="26"/>
        </w:rPr>
      </w:pPr>
      <w:r w:rsidRPr="004B1D79">
        <w:rPr>
          <w:rFonts w:ascii="Arial" w:eastAsia="Times New Roman" w:hAnsi="Arial" w:cs="Arial"/>
          <w:color w:val="333333"/>
          <w:sz w:val="26"/>
          <w:szCs w:val="26"/>
        </w:rPr>
        <w:t xml:space="preserve">If you would like to receive future issues, </w:t>
      </w:r>
      <w:r w:rsidR="00EE4A92" w:rsidRPr="004B1D79">
        <w:rPr>
          <w:rFonts w:ascii="Arial" w:eastAsia="Times New Roman" w:hAnsi="Arial" w:cs="Arial"/>
          <w:color w:val="333333"/>
          <w:sz w:val="26"/>
          <w:szCs w:val="26"/>
        </w:rPr>
        <w:t xml:space="preserve">please </w:t>
      </w:r>
      <w:hyperlink r:id="rId29" w:history="1">
        <w:r w:rsidR="00EE4A92" w:rsidRPr="004B1D79">
          <w:rPr>
            <w:rStyle w:val="Hyperlink"/>
            <w:rFonts w:ascii="Arial" w:eastAsia="Times New Roman" w:hAnsi="Arial" w:cs="Arial"/>
            <w:b/>
            <w:bCs/>
            <w:sz w:val="26"/>
            <w:szCs w:val="26"/>
          </w:rPr>
          <w:t>Sign Up Here</w:t>
        </w:r>
      </w:hyperlink>
      <w:r w:rsidR="00EE4A92" w:rsidRPr="004B1D79">
        <w:rPr>
          <w:rFonts w:ascii="Arial" w:eastAsia="Times New Roman" w:hAnsi="Arial" w:cs="Arial"/>
          <w:color w:val="333333"/>
          <w:sz w:val="26"/>
          <w:szCs w:val="26"/>
        </w:rPr>
        <w:t>!</w:t>
      </w:r>
    </w:p>
    <w:p w14:paraId="6A403ACF" w14:textId="3D1D0040" w:rsidR="005A4CAE" w:rsidRDefault="005A4CAE" w:rsidP="00AB4810">
      <w:pPr>
        <w:rPr>
          <w:rFonts w:ascii="Arial" w:eastAsia="Times New Roman" w:hAnsi="Arial" w:cs="Arial"/>
          <w:color w:val="333333"/>
          <w:sz w:val="28"/>
          <w:szCs w:val="28"/>
        </w:rPr>
      </w:pPr>
    </w:p>
    <w:p w14:paraId="1C9F640E" w14:textId="0402AD34" w:rsidR="005A4CAE" w:rsidRPr="004B1D79" w:rsidRDefault="005A4CAE" w:rsidP="00AB4810">
      <w:pPr>
        <w:rPr>
          <w:rFonts w:ascii="Arial" w:eastAsia="Times New Roman" w:hAnsi="Arial" w:cs="Arial"/>
          <w:b/>
          <w:bCs/>
          <w:color w:val="333333"/>
          <w:u w:val="single"/>
        </w:rPr>
      </w:pPr>
      <w:r w:rsidRPr="004B1D79">
        <w:rPr>
          <w:rFonts w:ascii="Arial" w:eastAsia="Times New Roman" w:hAnsi="Arial" w:cs="Arial"/>
          <w:b/>
          <w:bCs/>
          <w:color w:val="333333"/>
          <w:u w:val="single"/>
        </w:rPr>
        <w:t>Rural America May Experience Service Blackouts as Providers Sunset 3G Technology</w:t>
      </w:r>
    </w:p>
    <w:p w14:paraId="75BB58B6" w14:textId="0C4B3850" w:rsidR="005A4CAE" w:rsidRPr="004B1D79" w:rsidRDefault="005A4CAE" w:rsidP="00AB4810">
      <w:pPr>
        <w:rPr>
          <w:rFonts w:ascii="Arial" w:eastAsia="Times New Roman" w:hAnsi="Arial" w:cs="Arial"/>
          <w:i/>
          <w:iCs/>
          <w:color w:val="333333"/>
          <w:sz w:val="22"/>
          <w:szCs w:val="22"/>
        </w:rPr>
      </w:pPr>
      <w:r w:rsidRPr="004B1D79">
        <w:rPr>
          <w:rFonts w:ascii="Arial" w:eastAsia="Times New Roman" w:hAnsi="Arial" w:cs="Arial"/>
          <w:i/>
          <w:iCs/>
          <w:color w:val="333333"/>
          <w:sz w:val="22"/>
          <w:szCs w:val="22"/>
        </w:rPr>
        <w:t xml:space="preserve">Courtesy of </w:t>
      </w:r>
      <w:hyperlink r:id="rId30" w:history="1">
        <w:r w:rsidRPr="004B1D79">
          <w:rPr>
            <w:rStyle w:val="Hyperlink"/>
            <w:rFonts w:ascii="Arial" w:eastAsia="Times New Roman" w:hAnsi="Arial" w:cs="Arial"/>
            <w:i/>
            <w:iCs/>
            <w:sz w:val="22"/>
            <w:szCs w:val="22"/>
          </w:rPr>
          <w:t>Daily Yonder</w:t>
        </w:r>
      </w:hyperlink>
    </w:p>
    <w:p w14:paraId="26171BBD" w14:textId="77777777" w:rsidR="00AB4810" w:rsidRDefault="00AB4810" w:rsidP="003121BB">
      <w:pPr>
        <w:rPr>
          <w:rFonts w:ascii="Arial" w:eastAsia="Times New Roman" w:hAnsi="Arial" w:cs="Arial"/>
          <w:sz w:val="22"/>
          <w:szCs w:val="22"/>
        </w:rPr>
      </w:pPr>
    </w:p>
    <w:p w14:paraId="6BD0D4F6" w14:textId="77777777" w:rsidR="005A4CAE" w:rsidRPr="004B1D79" w:rsidRDefault="005A4CAE" w:rsidP="005A4CAE">
      <w:pPr>
        <w:rPr>
          <w:rFonts w:ascii="Arial" w:eastAsia="Times New Roman" w:hAnsi="Arial" w:cs="Arial"/>
          <w:sz w:val="23"/>
          <w:szCs w:val="23"/>
        </w:rPr>
      </w:pPr>
      <w:r w:rsidRPr="004B1D79">
        <w:rPr>
          <w:rFonts w:ascii="Arial" w:eastAsia="Times New Roman" w:hAnsi="Arial" w:cs="Arial"/>
          <w:sz w:val="23"/>
          <w:szCs w:val="23"/>
        </w:rPr>
        <w:t xml:space="preserve">As telecommunications companies prepare to sunset their 3G networks, some activists are worried about what that will mean for residents of rural America, particularly those who may find themselves in situations of domestic violence. </w:t>
      </w:r>
    </w:p>
    <w:p w14:paraId="4586BF7A" w14:textId="77777777" w:rsidR="005A4CAE" w:rsidRPr="004B1D79" w:rsidRDefault="005A4CAE" w:rsidP="005A4CAE">
      <w:pPr>
        <w:rPr>
          <w:rFonts w:ascii="Arial" w:eastAsia="Times New Roman" w:hAnsi="Arial" w:cs="Arial"/>
          <w:sz w:val="23"/>
          <w:szCs w:val="23"/>
        </w:rPr>
      </w:pPr>
    </w:p>
    <w:p w14:paraId="5D6C8A8D" w14:textId="77777777" w:rsidR="005A4CAE" w:rsidRPr="004B1D79" w:rsidRDefault="005A4CAE" w:rsidP="005A4CAE">
      <w:pPr>
        <w:rPr>
          <w:rFonts w:ascii="Arial" w:eastAsia="Times New Roman" w:hAnsi="Arial" w:cs="Arial"/>
          <w:sz w:val="23"/>
          <w:szCs w:val="23"/>
        </w:rPr>
      </w:pPr>
      <w:r w:rsidRPr="004B1D79">
        <w:rPr>
          <w:rFonts w:ascii="Arial" w:eastAsia="Times New Roman" w:hAnsi="Arial" w:cs="Arial"/>
          <w:sz w:val="23"/>
          <w:szCs w:val="23"/>
        </w:rPr>
        <w:t>According to the Federal Communications Commission, mobile carriers are shutting down their 3G networks, which rely on older technology, to make room for more advanced network services, including 5G. This means that many older cell phones will be unable to make or receive calls and texts, including calls to 911 or use data services. This will affect 3G mobile phones and certain older 4G mobile phones that do not support Voice over LTE (VoLTE or HD Voice).</w:t>
      </w:r>
    </w:p>
    <w:p w14:paraId="280C3E42" w14:textId="77777777" w:rsidR="005A4CAE" w:rsidRPr="004B1D79" w:rsidRDefault="005A4CAE" w:rsidP="005A4CAE">
      <w:pPr>
        <w:rPr>
          <w:rFonts w:ascii="Arial" w:eastAsia="Times New Roman" w:hAnsi="Arial" w:cs="Arial"/>
          <w:sz w:val="23"/>
          <w:szCs w:val="23"/>
        </w:rPr>
      </w:pPr>
    </w:p>
    <w:p w14:paraId="476F9E55" w14:textId="0B956C01" w:rsidR="00EE4A92" w:rsidRPr="004B1D79" w:rsidRDefault="005A4CAE" w:rsidP="005A4CAE">
      <w:pPr>
        <w:rPr>
          <w:rFonts w:ascii="Arial" w:eastAsia="Times New Roman" w:hAnsi="Arial" w:cs="Arial"/>
          <w:sz w:val="23"/>
          <w:szCs w:val="23"/>
        </w:rPr>
      </w:pPr>
      <w:r w:rsidRPr="004B1D79">
        <w:rPr>
          <w:rFonts w:ascii="Arial" w:eastAsia="Times New Roman" w:hAnsi="Arial" w:cs="Arial"/>
          <w:sz w:val="23"/>
          <w:szCs w:val="23"/>
        </w:rPr>
        <w:t>The companies are shutting down the services at various times throughout 2022, with AT&amp;T expected to shut down the 3G service by the end of February, while Verizon will wait until the end of the year.</w:t>
      </w:r>
    </w:p>
    <w:p w14:paraId="7E5D16BC" w14:textId="543E2939" w:rsidR="005A4CAE" w:rsidRPr="004B1D79" w:rsidRDefault="005A4CAE" w:rsidP="005A4CAE">
      <w:pPr>
        <w:rPr>
          <w:rFonts w:ascii="Arial" w:eastAsia="Times New Roman" w:hAnsi="Arial" w:cs="Arial"/>
          <w:sz w:val="23"/>
          <w:szCs w:val="23"/>
        </w:rPr>
      </w:pPr>
    </w:p>
    <w:p w14:paraId="79B30C05" w14:textId="77777777" w:rsidR="005A4CAE" w:rsidRPr="004B1D79" w:rsidRDefault="005A4CAE" w:rsidP="005A4CAE">
      <w:pPr>
        <w:rPr>
          <w:rFonts w:ascii="Arial" w:eastAsia="Times New Roman" w:hAnsi="Arial" w:cs="Arial"/>
          <w:sz w:val="23"/>
          <w:szCs w:val="23"/>
        </w:rPr>
      </w:pPr>
      <w:r w:rsidRPr="004B1D79">
        <w:rPr>
          <w:rFonts w:ascii="Arial" w:eastAsia="Times New Roman" w:hAnsi="Arial" w:cs="Arial"/>
          <w:sz w:val="23"/>
          <w:szCs w:val="23"/>
        </w:rPr>
        <w:t xml:space="preserve">“Access is hard anyway, just due to the remoteness of our communities,” said Lori Jump, director of </w:t>
      </w:r>
      <w:proofErr w:type="spellStart"/>
      <w:r w:rsidRPr="004B1D79">
        <w:rPr>
          <w:rFonts w:ascii="Arial" w:eastAsia="Times New Roman" w:hAnsi="Arial" w:cs="Arial"/>
          <w:sz w:val="23"/>
          <w:szCs w:val="23"/>
        </w:rPr>
        <w:t>StrongHearts</w:t>
      </w:r>
      <w:proofErr w:type="spellEnd"/>
      <w:r w:rsidRPr="004B1D79">
        <w:rPr>
          <w:rFonts w:ascii="Arial" w:eastAsia="Times New Roman" w:hAnsi="Arial" w:cs="Arial"/>
          <w:sz w:val="23"/>
          <w:szCs w:val="23"/>
        </w:rPr>
        <w:t xml:space="preserve"> Native Helpline, a hotline for and by American Indian and Alaska Native peoples in an interview with The Daily Yonder. “We’re not located for the most part in major cities or urban areas. </w:t>
      </w:r>
      <w:proofErr w:type="gramStart"/>
      <w:r w:rsidRPr="004B1D79">
        <w:rPr>
          <w:rFonts w:ascii="Arial" w:eastAsia="Times New Roman" w:hAnsi="Arial" w:cs="Arial"/>
          <w:sz w:val="23"/>
          <w:szCs w:val="23"/>
        </w:rPr>
        <w:t>So</w:t>
      </w:r>
      <w:proofErr w:type="gramEnd"/>
      <w:r w:rsidRPr="004B1D79">
        <w:rPr>
          <w:rFonts w:ascii="Arial" w:eastAsia="Times New Roman" w:hAnsi="Arial" w:cs="Arial"/>
          <w:sz w:val="23"/>
          <w:szCs w:val="23"/>
        </w:rPr>
        <w:t xml:space="preserve"> access has always been an issue for Indian Country.”</w:t>
      </w:r>
    </w:p>
    <w:p w14:paraId="64E11606" w14:textId="77777777" w:rsidR="005A4CAE" w:rsidRPr="004B1D79" w:rsidRDefault="005A4CAE" w:rsidP="005A4CAE">
      <w:pPr>
        <w:rPr>
          <w:rFonts w:ascii="Arial" w:eastAsia="Times New Roman" w:hAnsi="Arial" w:cs="Arial"/>
          <w:sz w:val="23"/>
          <w:szCs w:val="23"/>
        </w:rPr>
      </w:pPr>
    </w:p>
    <w:p w14:paraId="2A16C7E9" w14:textId="77777777" w:rsidR="005A4CAE" w:rsidRPr="004B1D79" w:rsidRDefault="005A4CAE" w:rsidP="005A4CAE">
      <w:pPr>
        <w:rPr>
          <w:rFonts w:ascii="Arial" w:eastAsia="Times New Roman" w:hAnsi="Arial" w:cs="Arial"/>
          <w:sz w:val="23"/>
          <w:szCs w:val="23"/>
        </w:rPr>
      </w:pPr>
      <w:proofErr w:type="spellStart"/>
      <w:r w:rsidRPr="004B1D79">
        <w:rPr>
          <w:rFonts w:ascii="Arial" w:eastAsia="Times New Roman" w:hAnsi="Arial" w:cs="Arial"/>
          <w:sz w:val="23"/>
          <w:szCs w:val="23"/>
        </w:rPr>
        <w:t>StrongHearts</w:t>
      </w:r>
      <w:proofErr w:type="spellEnd"/>
      <w:r w:rsidRPr="004B1D79">
        <w:rPr>
          <w:rFonts w:ascii="Arial" w:eastAsia="Times New Roman" w:hAnsi="Arial" w:cs="Arial"/>
          <w:sz w:val="23"/>
          <w:szCs w:val="23"/>
        </w:rPr>
        <w:t xml:space="preserve"> is a project of the National Domestic Violence Hotline and the National Indigenous Women’s Resource Center. </w:t>
      </w:r>
    </w:p>
    <w:p w14:paraId="4700066B" w14:textId="77777777" w:rsidR="005A4CAE" w:rsidRPr="004B1D79" w:rsidRDefault="005A4CAE" w:rsidP="005A4CAE">
      <w:pPr>
        <w:rPr>
          <w:rFonts w:ascii="Arial" w:eastAsia="Times New Roman" w:hAnsi="Arial" w:cs="Arial"/>
          <w:sz w:val="23"/>
          <w:szCs w:val="23"/>
        </w:rPr>
      </w:pPr>
    </w:p>
    <w:p w14:paraId="6FC06485" w14:textId="5BDA592C" w:rsidR="005A4CAE" w:rsidRPr="004B1D79" w:rsidRDefault="005A4CAE" w:rsidP="005A4CAE">
      <w:pPr>
        <w:rPr>
          <w:rFonts w:ascii="Arial" w:eastAsia="Times New Roman" w:hAnsi="Arial" w:cs="Arial"/>
          <w:sz w:val="23"/>
          <w:szCs w:val="23"/>
        </w:rPr>
      </w:pPr>
      <w:r w:rsidRPr="004B1D79">
        <w:rPr>
          <w:rFonts w:ascii="Arial" w:eastAsia="Times New Roman" w:hAnsi="Arial" w:cs="Arial"/>
          <w:sz w:val="23"/>
          <w:szCs w:val="23"/>
        </w:rPr>
        <w:lastRenderedPageBreak/>
        <w:t>Jump said certain groups are going to be affected more by the 3G shutdown: People in rural areas, those living on reservations, people who are low-income, and people of color. “These are the people who are going to be most impacted by this,” she said.</w:t>
      </w:r>
    </w:p>
    <w:p w14:paraId="629BE744" w14:textId="12040654" w:rsidR="005A4CAE" w:rsidRPr="004B1D79" w:rsidRDefault="005A4CAE" w:rsidP="005A4CAE">
      <w:pPr>
        <w:rPr>
          <w:rFonts w:ascii="Arial" w:eastAsia="Times New Roman" w:hAnsi="Arial" w:cs="Arial"/>
          <w:sz w:val="23"/>
          <w:szCs w:val="23"/>
        </w:rPr>
      </w:pPr>
    </w:p>
    <w:p w14:paraId="3F738A33" w14:textId="77F40BA4" w:rsidR="005A4CAE" w:rsidRPr="004B1D79" w:rsidRDefault="005A4CAE" w:rsidP="005A4CAE">
      <w:pPr>
        <w:rPr>
          <w:rFonts w:ascii="Arial" w:eastAsia="Times New Roman" w:hAnsi="Arial" w:cs="Arial"/>
          <w:sz w:val="23"/>
          <w:szCs w:val="23"/>
        </w:rPr>
      </w:pPr>
      <w:hyperlink r:id="rId31" w:history="1">
        <w:r w:rsidRPr="004B1D79">
          <w:rPr>
            <w:rStyle w:val="Hyperlink"/>
            <w:rFonts w:ascii="Arial" w:eastAsia="Times New Roman" w:hAnsi="Arial" w:cs="Arial"/>
            <w:sz w:val="23"/>
            <w:szCs w:val="23"/>
          </w:rPr>
          <w:t>Read the full article here.</w:t>
        </w:r>
      </w:hyperlink>
    </w:p>
    <w:p w14:paraId="4968807D" w14:textId="49160B5C" w:rsidR="005A4CAE" w:rsidRDefault="005A4CAE" w:rsidP="005A4CAE">
      <w:pPr>
        <w:rPr>
          <w:rFonts w:ascii="Arial" w:eastAsia="Times New Roman" w:hAnsi="Arial" w:cs="Arial"/>
        </w:rPr>
      </w:pPr>
    </w:p>
    <w:p w14:paraId="7245A1E3" w14:textId="77777777" w:rsidR="004B1D79" w:rsidRDefault="004B1D79" w:rsidP="005A4CAE">
      <w:pPr>
        <w:rPr>
          <w:rFonts w:ascii="Arial" w:eastAsia="Times New Roman" w:hAnsi="Arial" w:cs="Arial"/>
          <w:b/>
          <w:bCs/>
          <w:color w:val="333333"/>
          <w:u w:val="single"/>
        </w:rPr>
      </w:pPr>
    </w:p>
    <w:p w14:paraId="6DBE9AFE" w14:textId="1BFDCA46" w:rsidR="005A4CAE" w:rsidRPr="004B1D79" w:rsidRDefault="005A4CAE" w:rsidP="005A4CAE">
      <w:pPr>
        <w:rPr>
          <w:rFonts w:ascii="Arial" w:eastAsia="Times New Roman" w:hAnsi="Arial" w:cs="Arial"/>
          <w:sz w:val="22"/>
          <w:szCs w:val="22"/>
        </w:rPr>
      </w:pPr>
      <w:r w:rsidRPr="004B1D79">
        <w:rPr>
          <w:rFonts w:ascii="Arial" w:eastAsia="Times New Roman" w:hAnsi="Arial" w:cs="Arial"/>
          <w:b/>
          <w:bCs/>
          <w:color w:val="333333"/>
          <w:u w:val="single"/>
        </w:rPr>
        <w:t>Advocacy Playbook – Foreign Land Ownership in America</w:t>
      </w:r>
    </w:p>
    <w:p w14:paraId="3FACB7DE" w14:textId="389B87EB" w:rsidR="005A4CAE" w:rsidRPr="004B1D79" w:rsidRDefault="005A4CAE" w:rsidP="005A4CAE">
      <w:pPr>
        <w:rPr>
          <w:rFonts w:ascii="Arial" w:eastAsia="Times New Roman" w:hAnsi="Arial" w:cs="Arial"/>
          <w:i/>
          <w:iCs/>
          <w:sz w:val="22"/>
          <w:szCs w:val="22"/>
        </w:rPr>
      </w:pPr>
      <w:r w:rsidRPr="004B1D79">
        <w:rPr>
          <w:rFonts w:ascii="Arial" w:eastAsia="Times New Roman" w:hAnsi="Arial" w:cs="Arial"/>
          <w:i/>
          <w:iCs/>
          <w:sz w:val="22"/>
          <w:szCs w:val="22"/>
        </w:rPr>
        <w:t>By Burton Eller, National Grange Legislative Director</w:t>
      </w:r>
    </w:p>
    <w:p w14:paraId="4D2F944D" w14:textId="77777777" w:rsidR="005A4CAE" w:rsidRPr="005A4CAE" w:rsidRDefault="005A4CAE" w:rsidP="005A4CAE">
      <w:pPr>
        <w:rPr>
          <w:rFonts w:ascii="Arial" w:eastAsia="Times New Roman" w:hAnsi="Arial" w:cs="Arial"/>
        </w:rPr>
      </w:pPr>
    </w:p>
    <w:p w14:paraId="35591A8D" w14:textId="77777777" w:rsidR="005A4CAE" w:rsidRPr="004B1D79" w:rsidRDefault="005A4CAE" w:rsidP="005A4CAE">
      <w:pPr>
        <w:rPr>
          <w:rFonts w:ascii="Arial" w:eastAsia="Times New Roman" w:hAnsi="Arial" w:cs="Arial"/>
          <w:b/>
          <w:bCs/>
        </w:rPr>
      </w:pPr>
      <w:r w:rsidRPr="004B1D79">
        <w:rPr>
          <w:rFonts w:ascii="Arial" w:eastAsia="Times New Roman" w:hAnsi="Arial" w:cs="Arial"/>
          <w:b/>
          <w:bCs/>
        </w:rPr>
        <w:t>The Issue:</w:t>
      </w:r>
    </w:p>
    <w:p w14:paraId="10BA288B" w14:textId="77777777" w:rsidR="005A4CAE" w:rsidRPr="004B1D79" w:rsidRDefault="005A4CAE" w:rsidP="005A4CAE">
      <w:pPr>
        <w:ind w:firstLine="720"/>
        <w:rPr>
          <w:rFonts w:ascii="Arial" w:eastAsia="Times New Roman" w:hAnsi="Arial" w:cs="Arial"/>
          <w:sz w:val="23"/>
          <w:szCs w:val="23"/>
        </w:rPr>
      </w:pPr>
      <w:r w:rsidRPr="004B1D79">
        <w:rPr>
          <w:rFonts w:ascii="Arial" w:eastAsia="Times New Roman" w:hAnsi="Arial" w:cs="Arial"/>
          <w:sz w:val="23"/>
          <w:szCs w:val="23"/>
        </w:rPr>
        <w:t xml:space="preserve">Land ownership by foreign entities is once again getting attention in Congress. USDA says 37.6 million acres, or about 3%, of the nation’s farm, ranch and forest land are under foreign ownership. That’s up from about 25 million acres in 2010. An increase of 2.4 million acres in 2020 was seen as a relatively safe investment choice and a hedge against inflation by buyers. Most of the new acres added were in Oklahoma, </w:t>
      </w:r>
      <w:proofErr w:type="gramStart"/>
      <w:r w:rsidRPr="004B1D79">
        <w:rPr>
          <w:rFonts w:ascii="Arial" w:eastAsia="Times New Roman" w:hAnsi="Arial" w:cs="Arial"/>
          <w:sz w:val="23"/>
          <w:szCs w:val="23"/>
        </w:rPr>
        <w:t>Texas</w:t>
      </w:r>
      <w:proofErr w:type="gramEnd"/>
      <w:r w:rsidRPr="004B1D79">
        <w:rPr>
          <w:rFonts w:ascii="Arial" w:eastAsia="Times New Roman" w:hAnsi="Arial" w:cs="Arial"/>
          <w:sz w:val="23"/>
          <w:szCs w:val="23"/>
        </w:rPr>
        <w:t xml:space="preserve"> and Colorado. Under the Agricultural Foreign Investment Disclosure Act of 1978, foreign investors are required report their land purchases to USDA. However, USDA depends on companies to self-report. Because of incomplete and late-filed paperwork, most observers suspect the numbers in the report are understated. Investors from Canada, including entities owned by Canadians and by U.S. corporations with Canadian shareholders, hold 12.4 million acres or about 32% of foreign-owned land. The Netherlands followed with 13%, Italy with 7%, United Kingdom with 6% and Germany with 5%. Roughly 46% 0f all foreign-owned land is in forestry.</w:t>
      </w:r>
    </w:p>
    <w:p w14:paraId="50B20EC6" w14:textId="77777777" w:rsidR="005A4CAE" w:rsidRPr="005A4CAE" w:rsidRDefault="005A4CAE" w:rsidP="005A4CAE">
      <w:pPr>
        <w:rPr>
          <w:rFonts w:ascii="Arial" w:eastAsia="Times New Roman" w:hAnsi="Arial" w:cs="Arial"/>
          <w:sz w:val="22"/>
          <w:szCs w:val="22"/>
        </w:rPr>
      </w:pPr>
    </w:p>
    <w:p w14:paraId="59ED9732" w14:textId="77777777" w:rsidR="005A4CAE" w:rsidRPr="004B1D79" w:rsidRDefault="005A4CAE" w:rsidP="005A4CAE">
      <w:pPr>
        <w:rPr>
          <w:rFonts w:ascii="Arial" w:eastAsia="Times New Roman" w:hAnsi="Arial" w:cs="Arial"/>
          <w:b/>
          <w:bCs/>
        </w:rPr>
      </w:pPr>
      <w:r w:rsidRPr="004B1D79">
        <w:rPr>
          <w:rFonts w:ascii="Arial" w:eastAsia="Times New Roman" w:hAnsi="Arial" w:cs="Arial"/>
          <w:b/>
          <w:bCs/>
        </w:rPr>
        <w:t>Why It Matters:</w:t>
      </w:r>
    </w:p>
    <w:p w14:paraId="27981039" w14:textId="0093C02C" w:rsidR="005A4CAE" w:rsidRPr="004B1D79" w:rsidRDefault="005A4CAE" w:rsidP="005A4CAE">
      <w:pPr>
        <w:ind w:firstLine="720"/>
        <w:rPr>
          <w:rFonts w:ascii="Arial" w:eastAsia="Times New Roman" w:hAnsi="Arial" w:cs="Arial"/>
          <w:sz w:val="23"/>
          <w:szCs w:val="23"/>
        </w:rPr>
      </w:pPr>
      <w:r w:rsidRPr="004B1D79">
        <w:rPr>
          <w:rFonts w:ascii="Arial" w:eastAsia="Times New Roman" w:hAnsi="Arial" w:cs="Arial"/>
          <w:sz w:val="23"/>
          <w:szCs w:val="23"/>
        </w:rPr>
        <w:t xml:space="preserve">Federal, </w:t>
      </w:r>
      <w:proofErr w:type="gramStart"/>
      <w:r w:rsidRPr="004B1D79">
        <w:rPr>
          <w:rFonts w:ascii="Arial" w:eastAsia="Times New Roman" w:hAnsi="Arial" w:cs="Arial"/>
          <w:sz w:val="23"/>
          <w:szCs w:val="23"/>
        </w:rPr>
        <w:t>state</w:t>
      </w:r>
      <w:proofErr w:type="gramEnd"/>
      <w:r w:rsidRPr="004B1D79">
        <w:rPr>
          <w:rFonts w:ascii="Arial" w:eastAsia="Times New Roman" w:hAnsi="Arial" w:cs="Arial"/>
          <w:sz w:val="23"/>
          <w:szCs w:val="23"/>
        </w:rPr>
        <w:t xml:space="preserve"> and local records of who owns what land don’t seem to match. The USDA’s FSA Form -153 used to report foreign ownership and the source for the USDA database doesn’t specifically correspond to USDA’s foreign ownership database. What’s more, USDA does not routinely transfer data from their FSA Form-153 with local county governments. Those counties then have no idea whether a land title transfer in their county is to a foreign or domestic owner. Multiple bills have been introduced over the last decade to provide more oversight of foreign investment in American land, but each died in committee. Proponents of these legislative initiatives cited national security, food security, land conversion, and access to land by young and aspiring farmers as reasons to more closely monitor and possibly restrict foreign ownership.</w:t>
      </w:r>
    </w:p>
    <w:p w14:paraId="0FB31215" w14:textId="77777777" w:rsidR="005A4CAE" w:rsidRPr="005A4CAE" w:rsidRDefault="005A4CAE" w:rsidP="005A4CAE">
      <w:pPr>
        <w:rPr>
          <w:rFonts w:ascii="Arial" w:eastAsia="Times New Roman" w:hAnsi="Arial" w:cs="Arial"/>
          <w:sz w:val="22"/>
          <w:szCs w:val="22"/>
        </w:rPr>
      </w:pPr>
    </w:p>
    <w:p w14:paraId="63C96C05" w14:textId="77777777" w:rsidR="005A4CAE" w:rsidRPr="004B1D79" w:rsidRDefault="005A4CAE" w:rsidP="005A4CAE">
      <w:pPr>
        <w:rPr>
          <w:rFonts w:ascii="Arial" w:eastAsia="Times New Roman" w:hAnsi="Arial" w:cs="Arial"/>
          <w:b/>
          <w:bCs/>
        </w:rPr>
      </w:pPr>
      <w:r w:rsidRPr="004B1D79">
        <w:rPr>
          <w:rFonts w:ascii="Arial" w:eastAsia="Times New Roman" w:hAnsi="Arial" w:cs="Arial"/>
          <w:b/>
          <w:bCs/>
        </w:rPr>
        <w:t>What You Can Do About It:</w:t>
      </w:r>
    </w:p>
    <w:p w14:paraId="36F2E88A" w14:textId="17FE8511" w:rsidR="005A4CAE" w:rsidRPr="004B1D79" w:rsidRDefault="005A4CAE" w:rsidP="005A4CAE">
      <w:pPr>
        <w:ind w:firstLine="720"/>
        <w:rPr>
          <w:rFonts w:ascii="Arial" w:eastAsia="Times New Roman" w:hAnsi="Arial" w:cs="Arial"/>
          <w:sz w:val="23"/>
          <w:szCs w:val="23"/>
        </w:rPr>
      </w:pPr>
      <w:r w:rsidRPr="004B1D79">
        <w:rPr>
          <w:rFonts w:ascii="Arial" w:eastAsia="Times New Roman" w:hAnsi="Arial" w:cs="Arial"/>
          <w:sz w:val="23"/>
          <w:szCs w:val="23"/>
        </w:rPr>
        <w:t>Reach out to your county government and ask if it has accurate records of foreign owned land ownership in your county. Ask your congressman to cosponsor legislation to require USDA to share its foreign owned land data with county governments in an accurate and timely manner. Right now, the total amount of foreign ownership doesn’t appear to be a major problem. However, precise monitoring of foreign ownership trends is just good public policy for the future</w:t>
      </w:r>
    </w:p>
    <w:p w14:paraId="5D47AAE0" w14:textId="77777777" w:rsidR="005A4CAE" w:rsidRDefault="005A4CAE" w:rsidP="005A4CAE">
      <w:pPr>
        <w:rPr>
          <w:rFonts w:ascii="Arial" w:eastAsia="Times New Roman" w:hAnsi="Arial" w:cs="Arial"/>
        </w:rPr>
      </w:pPr>
    </w:p>
    <w:p w14:paraId="549C4B29" w14:textId="77777777" w:rsidR="005A4CAE" w:rsidRDefault="005A4CAE" w:rsidP="005A4CAE">
      <w:pPr>
        <w:rPr>
          <w:rFonts w:ascii="Arial" w:eastAsia="Times New Roman" w:hAnsi="Arial" w:cs="Arial"/>
        </w:rPr>
      </w:pPr>
    </w:p>
    <w:p w14:paraId="7334BFF1" w14:textId="77777777" w:rsidR="00EE4A92" w:rsidRPr="00EE4A92" w:rsidRDefault="00EE4A92" w:rsidP="00EE4A92">
      <w:pPr>
        <w:rPr>
          <w:sz w:val="26"/>
          <w:szCs w:val="26"/>
        </w:rPr>
      </w:pPr>
      <w:r w:rsidRPr="00EE4A92">
        <w:rPr>
          <w:rFonts w:ascii="Arial" w:eastAsia="Times New Roman" w:hAnsi="Arial" w:cs="Arial"/>
          <w:noProof/>
          <w:color w:val="333333"/>
          <w:sz w:val="28"/>
          <w:szCs w:val="28"/>
        </w:rPr>
        <w:lastRenderedPageBreak/>
        <w:drawing>
          <wp:anchor distT="0" distB="0" distL="114300" distR="114300" simplePos="0" relativeHeight="251684864" behindDoc="0" locked="0" layoutInCell="1" allowOverlap="1" wp14:anchorId="4E622014" wp14:editId="2575768F">
            <wp:simplePos x="0" y="0"/>
            <wp:positionH relativeFrom="column">
              <wp:posOffset>123567</wp:posOffset>
            </wp:positionH>
            <wp:positionV relativeFrom="paragraph">
              <wp:posOffset>360766</wp:posOffset>
            </wp:positionV>
            <wp:extent cx="1946910" cy="2520315"/>
            <wp:effectExtent l="0" t="0" r="0" b="0"/>
            <wp:wrapSquare wrapText="bothSides"/>
            <wp:docPr id="3" name="Picture 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46910" cy="2520315"/>
                    </a:xfrm>
                    <a:prstGeom prst="rect">
                      <a:avLst/>
                    </a:prstGeom>
                  </pic:spPr>
                </pic:pic>
              </a:graphicData>
            </a:graphic>
            <wp14:sizeRelH relativeFrom="page">
              <wp14:pctWidth>0</wp14:pctWidth>
            </wp14:sizeRelH>
            <wp14:sizeRelV relativeFrom="page">
              <wp14:pctHeight>0</wp14:pctHeight>
            </wp14:sizeRelV>
          </wp:anchor>
        </w:drawing>
      </w:r>
      <w:r w:rsidRPr="00EE4A92">
        <w:rPr>
          <w:rFonts w:ascii="Arial" w:eastAsia="Times New Roman" w:hAnsi="Arial" w:cs="Arial"/>
          <w:b/>
          <w:bCs/>
          <w:color w:val="333333"/>
          <w:sz w:val="28"/>
          <w:szCs w:val="28"/>
          <w:u w:val="single"/>
        </w:rPr>
        <w:t>National Grange Roster Now Available!</w:t>
      </w:r>
      <w:r w:rsidRPr="00EE4A92">
        <w:rPr>
          <w:rFonts w:ascii="Arial" w:eastAsia="Times New Roman" w:hAnsi="Arial" w:cs="Arial"/>
          <w:b/>
          <w:bCs/>
          <w:color w:val="333333"/>
          <w:sz w:val="26"/>
          <w:szCs w:val="26"/>
        </w:rPr>
        <w:br/>
      </w:r>
    </w:p>
    <w:p w14:paraId="49B46D92" w14:textId="77777777" w:rsidR="00EE4A92" w:rsidRPr="004B1D79" w:rsidRDefault="00EE4A92" w:rsidP="00EE4A92">
      <w:pPr>
        <w:rPr>
          <w:rFonts w:ascii="Arial" w:eastAsia="Times New Roman" w:hAnsi="Arial" w:cs="Arial"/>
        </w:rPr>
      </w:pPr>
      <w:r w:rsidRPr="004B1D79">
        <w:rPr>
          <w:rFonts w:ascii="Arial" w:eastAsia="Times New Roman" w:hAnsi="Arial" w:cs="Arial"/>
        </w:rPr>
        <w:t>The 2022 Digital Roster of Grange leaders nationwide is now available from the National Grange.</w:t>
      </w:r>
    </w:p>
    <w:p w14:paraId="29DC5EF8" w14:textId="77777777" w:rsidR="00EE4A92" w:rsidRPr="004B1D79" w:rsidRDefault="00EE4A92" w:rsidP="00EE4A92">
      <w:pPr>
        <w:rPr>
          <w:rFonts w:ascii="Arial" w:eastAsia="Times New Roman" w:hAnsi="Arial" w:cs="Arial"/>
        </w:rPr>
      </w:pPr>
    </w:p>
    <w:p w14:paraId="06341D46" w14:textId="77777777" w:rsidR="00EE4A92" w:rsidRPr="004B1D79" w:rsidRDefault="00EE4A92" w:rsidP="00EE4A92">
      <w:pPr>
        <w:rPr>
          <w:rFonts w:ascii="Arial" w:eastAsia="Times New Roman" w:hAnsi="Arial" w:cs="Arial"/>
        </w:rPr>
      </w:pPr>
      <w:r w:rsidRPr="004B1D79">
        <w:rPr>
          <w:rFonts w:ascii="Arial" w:eastAsia="Times New Roman" w:hAnsi="Arial" w:cs="Arial"/>
        </w:rPr>
        <w:t>This resource provides contact information for Grange officers, staff, and Committee/Department Chairs and Directors across the country, allowing you to get in touch with other Grange leaders to share ideas and grow the Grange.</w:t>
      </w:r>
    </w:p>
    <w:p w14:paraId="1853BD5B" w14:textId="77777777" w:rsidR="00EE4A92" w:rsidRPr="00EE4A92" w:rsidRDefault="00EE4A92" w:rsidP="00EE4A92">
      <w:pPr>
        <w:rPr>
          <w:rFonts w:ascii="Arial" w:eastAsia="Times New Roman" w:hAnsi="Arial" w:cs="Arial"/>
          <w:sz w:val="26"/>
          <w:szCs w:val="26"/>
        </w:rPr>
      </w:pPr>
    </w:p>
    <w:p w14:paraId="5F940501" w14:textId="77777777" w:rsidR="00EE4A92" w:rsidRPr="00EE4A92" w:rsidRDefault="002D57F9" w:rsidP="00EE4A92">
      <w:pPr>
        <w:rPr>
          <w:rFonts w:ascii="Arial" w:eastAsia="Times New Roman" w:hAnsi="Arial" w:cs="Arial"/>
          <w:b/>
          <w:bCs/>
          <w:sz w:val="26"/>
          <w:szCs w:val="26"/>
        </w:rPr>
      </w:pPr>
      <w:hyperlink r:id="rId33" w:history="1">
        <w:r w:rsidR="00EE4A92" w:rsidRPr="00EE4A92">
          <w:rPr>
            <w:rStyle w:val="Hyperlink"/>
            <w:rFonts w:ascii="Arial" w:eastAsia="Times New Roman" w:hAnsi="Arial" w:cs="Arial"/>
            <w:b/>
            <w:bCs/>
            <w:sz w:val="26"/>
            <w:szCs w:val="26"/>
          </w:rPr>
          <w:t>Access the Handbook Edition here.</w:t>
        </w:r>
      </w:hyperlink>
    </w:p>
    <w:p w14:paraId="4C90D300" w14:textId="77777777" w:rsidR="00EE4A92" w:rsidRPr="00EE4A92" w:rsidRDefault="00EE4A92" w:rsidP="00EE4A92">
      <w:pPr>
        <w:rPr>
          <w:rFonts w:ascii="Arial" w:eastAsia="Times New Roman" w:hAnsi="Arial" w:cs="Arial"/>
          <w:sz w:val="26"/>
          <w:szCs w:val="26"/>
        </w:rPr>
      </w:pPr>
    </w:p>
    <w:p w14:paraId="6AFB8675" w14:textId="1F1E11F0" w:rsidR="00EE4A92" w:rsidRDefault="002D57F9" w:rsidP="00EE4A92">
      <w:pPr>
        <w:rPr>
          <w:rFonts w:ascii="Arial" w:eastAsia="Times New Roman" w:hAnsi="Arial" w:cs="Arial"/>
          <w:b/>
          <w:bCs/>
          <w:sz w:val="26"/>
          <w:szCs w:val="26"/>
        </w:rPr>
      </w:pPr>
      <w:hyperlink r:id="rId34" w:history="1">
        <w:r w:rsidR="00EE4A92" w:rsidRPr="00EE4A92">
          <w:rPr>
            <w:rStyle w:val="Hyperlink"/>
            <w:rFonts w:ascii="Arial" w:eastAsia="Times New Roman" w:hAnsi="Arial" w:cs="Arial"/>
            <w:b/>
            <w:bCs/>
            <w:sz w:val="26"/>
            <w:szCs w:val="26"/>
          </w:rPr>
          <w:t>Access the Spreadsheet Edition here</w:t>
        </w:r>
      </w:hyperlink>
      <w:r w:rsidR="00EE4A92" w:rsidRPr="00EE4A92">
        <w:rPr>
          <w:rFonts w:ascii="Arial" w:eastAsia="Times New Roman" w:hAnsi="Arial" w:cs="Arial"/>
          <w:b/>
          <w:bCs/>
          <w:sz w:val="26"/>
          <w:szCs w:val="26"/>
        </w:rPr>
        <w:t>.</w:t>
      </w:r>
    </w:p>
    <w:p w14:paraId="5FA2D603" w14:textId="04F92947" w:rsidR="004B1D79" w:rsidRDefault="004B1D79" w:rsidP="00EE4A92">
      <w:pPr>
        <w:rPr>
          <w:rFonts w:ascii="Arial" w:eastAsia="Times New Roman" w:hAnsi="Arial" w:cs="Arial"/>
          <w:b/>
          <w:bCs/>
          <w:sz w:val="26"/>
          <w:szCs w:val="26"/>
        </w:rPr>
      </w:pPr>
    </w:p>
    <w:p w14:paraId="65B149C1" w14:textId="0800B8DB" w:rsidR="004B1D79" w:rsidRDefault="004B1D79" w:rsidP="00EE4A92">
      <w:pPr>
        <w:rPr>
          <w:rFonts w:ascii="Arial" w:eastAsia="Times New Roman" w:hAnsi="Arial" w:cs="Arial"/>
          <w:b/>
          <w:bCs/>
          <w:sz w:val="26"/>
          <w:szCs w:val="26"/>
        </w:rPr>
      </w:pPr>
    </w:p>
    <w:p w14:paraId="1EC05146" w14:textId="77777777" w:rsidR="004B1D79" w:rsidRPr="00EE4A92" w:rsidRDefault="004B1D79" w:rsidP="00EE4A92">
      <w:pPr>
        <w:rPr>
          <w:rFonts w:ascii="Arial" w:eastAsia="Times New Roman" w:hAnsi="Arial" w:cs="Arial"/>
          <w:b/>
          <w:bCs/>
          <w:sz w:val="26"/>
          <w:szCs w:val="26"/>
        </w:rPr>
      </w:pPr>
    </w:p>
    <w:p w14:paraId="1D7A2D9E" w14:textId="77777777" w:rsidR="00EE4A92" w:rsidRPr="00EE4A92" w:rsidRDefault="00EE4A92" w:rsidP="003121BB">
      <w:pPr>
        <w:rPr>
          <w:rFonts w:ascii="Arial" w:eastAsia="Times New Roman" w:hAnsi="Arial" w:cs="Arial"/>
        </w:rPr>
      </w:pPr>
    </w:p>
    <w:p w14:paraId="649482CD" w14:textId="73A6C100" w:rsidR="00D26CC9" w:rsidRDefault="005A4CAE" w:rsidP="005A4CAE">
      <w:pPr>
        <w:jc w:val="center"/>
        <w:rPr>
          <w:rFonts w:ascii="Arial" w:eastAsia="Times New Roman" w:hAnsi="Arial" w:cs="Arial"/>
          <w:sz w:val="22"/>
          <w:szCs w:val="22"/>
        </w:rPr>
      </w:pPr>
      <w:r>
        <w:rPr>
          <w:rFonts w:ascii="Arial" w:eastAsia="Times New Roman" w:hAnsi="Arial" w:cs="Arial"/>
          <w:noProof/>
          <w:sz w:val="22"/>
          <w:szCs w:val="22"/>
        </w:rPr>
        <w:drawing>
          <wp:inline distT="0" distB="0" distL="0" distR="0" wp14:anchorId="73EAB353" wp14:editId="30727129">
            <wp:extent cx="4571343" cy="4571343"/>
            <wp:effectExtent l="12700" t="12700" r="13970" b="13970"/>
            <wp:docPr id="13" name="Picture 13">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a:hlinkClick r:id="rId35"/>
                    </pic:cNvPr>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572998" cy="4572998"/>
                    </a:xfrm>
                    <a:prstGeom prst="rect">
                      <a:avLst/>
                    </a:prstGeom>
                    <a:ln>
                      <a:solidFill>
                        <a:schemeClr val="tx1"/>
                      </a:solidFill>
                    </a:ln>
                  </pic:spPr>
                </pic:pic>
              </a:graphicData>
            </a:graphic>
          </wp:inline>
        </w:drawing>
      </w:r>
    </w:p>
    <w:p w14:paraId="5F47181B" w14:textId="5BA59590" w:rsidR="005A4CAE" w:rsidRPr="005A4CAE" w:rsidRDefault="005A4CAE" w:rsidP="005A4CAE">
      <w:pPr>
        <w:jc w:val="center"/>
        <w:rPr>
          <w:rFonts w:ascii="Arial" w:eastAsia="Times New Roman" w:hAnsi="Arial" w:cs="Arial"/>
          <w:i/>
          <w:iCs/>
          <w:sz w:val="22"/>
          <w:szCs w:val="22"/>
        </w:rPr>
      </w:pPr>
      <w:hyperlink r:id="rId37" w:history="1">
        <w:r w:rsidRPr="005A4CAE">
          <w:rPr>
            <w:rStyle w:val="Hyperlink"/>
            <w:rFonts w:ascii="Arial" w:eastAsia="Times New Roman" w:hAnsi="Arial" w:cs="Arial"/>
            <w:i/>
            <w:iCs/>
            <w:sz w:val="22"/>
            <w:szCs w:val="22"/>
          </w:rPr>
          <w:t>Click Here to see a list of the 100+ songs included on the Songbook CD</w:t>
        </w:r>
      </w:hyperlink>
    </w:p>
    <w:p w14:paraId="47455179" w14:textId="77777777" w:rsidR="00D26CC9" w:rsidRDefault="00D26CC9" w:rsidP="00AB4810">
      <w:pPr>
        <w:rPr>
          <w:rFonts w:ascii="Arial" w:eastAsia="Times New Roman" w:hAnsi="Arial" w:cs="Arial"/>
          <w:b/>
          <w:bCs/>
          <w:color w:val="333333"/>
          <w:sz w:val="26"/>
          <w:szCs w:val="26"/>
          <w:u w:val="single"/>
        </w:rPr>
      </w:pPr>
    </w:p>
    <w:p w14:paraId="6179445E" w14:textId="77777777" w:rsidR="004B1D79" w:rsidRDefault="004B1D79" w:rsidP="005A4CAE">
      <w:pPr>
        <w:rPr>
          <w:rFonts w:ascii="Arial" w:eastAsia="Times New Roman" w:hAnsi="Arial" w:cs="Arial"/>
          <w:b/>
          <w:bCs/>
          <w:color w:val="333333"/>
          <w:sz w:val="28"/>
          <w:szCs w:val="28"/>
          <w:u w:val="single"/>
        </w:rPr>
      </w:pPr>
    </w:p>
    <w:p w14:paraId="417DB473" w14:textId="2919D6E8" w:rsidR="004B1D79" w:rsidRDefault="004B1D79" w:rsidP="005A4CAE">
      <w:pPr>
        <w:rPr>
          <w:rFonts w:ascii="Arial" w:eastAsia="Times New Roman" w:hAnsi="Arial" w:cs="Arial"/>
          <w:b/>
          <w:bCs/>
          <w:color w:val="333333"/>
          <w:sz w:val="28"/>
          <w:szCs w:val="28"/>
          <w:u w:val="single"/>
        </w:rPr>
      </w:pPr>
    </w:p>
    <w:p w14:paraId="5F5647AA" w14:textId="0C08263E" w:rsidR="004B1D79" w:rsidRDefault="004B1D79" w:rsidP="005A4CAE">
      <w:pPr>
        <w:rPr>
          <w:rFonts w:ascii="Arial" w:eastAsia="Times New Roman" w:hAnsi="Arial" w:cs="Arial"/>
          <w:b/>
          <w:bCs/>
          <w:color w:val="333333"/>
          <w:sz w:val="28"/>
          <w:szCs w:val="28"/>
          <w:u w:val="single"/>
        </w:rPr>
      </w:pPr>
    </w:p>
    <w:p w14:paraId="2FAFD810" w14:textId="77777777" w:rsidR="004B1D79" w:rsidRDefault="004B1D79" w:rsidP="005A4CAE">
      <w:pPr>
        <w:rPr>
          <w:rFonts w:ascii="Arial" w:eastAsia="Times New Roman" w:hAnsi="Arial" w:cs="Arial"/>
          <w:b/>
          <w:bCs/>
          <w:color w:val="333333"/>
          <w:sz w:val="28"/>
          <w:szCs w:val="28"/>
          <w:u w:val="single"/>
        </w:rPr>
      </w:pPr>
    </w:p>
    <w:p w14:paraId="79636AE0" w14:textId="0440B573" w:rsidR="005A4CAE" w:rsidRPr="004B1D79" w:rsidRDefault="006F18D0" w:rsidP="005A4CAE">
      <w:pPr>
        <w:rPr>
          <w:rFonts w:ascii="Arial" w:eastAsia="Times New Roman" w:hAnsi="Arial" w:cs="Arial"/>
          <w:b/>
          <w:bCs/>
          <w:i/>
          <w:iCs/>
          <w:sz w:val="22"/>
          <w:szCs w:val="22"/>
        </w:rPr>
      </w:pPr>
      <w:r w:rsidRPr="004B1D79">
        <w:rPr>
          <w:rFonts w:ascii="Arial" w:eastAsia="Times New Roman" w:hAnsi="Arial" w:cs="Arial"/>
          <w:b/>
          <w:bCs/>
          <w:color w:val="333333"/>
          <w:u w:val="single"/>
        </w:rPr>
        <w:t>National Grange Member Benefit</w:t>
      </w:r>
      <w:r w:rsidRPr="004B1D79">
        <w:rPr>
          <w:rFonts w:ascii="Arial" w:eastAsia="Times New Roman" w:hAnsi="Arial" w:cs="Arial"/>
          <w:b/>
          <w:bCs/>
          <w:color w:val="333333"/>
          <w:sz w:val="22"/>
          <w:szCs w:val="22"/>
        </w:rPr>
        <w:br/>
      </w:r>
      <w:r w:rsidR="005A4CAE" w:rsidRPr="004B1D79">
        <w:rPr>
          <w:rFonts w:ascii="Arial" w:eastAsia="Times New Roman" w:hAnsi="Arial" w:cs="Arial"/>
          <w:b/>
          <w:bCs/>
          <w:i/>
          <w:iCs/>
          <w:color w:val="000000"/>
          <w:sz w:val="22"/>
          <w:szCs w:val="22"/>
          <w:bdr w:val="none" w:sz="0" w:space="0" w:color="auto" w:frame="1"/>
          <w:shd w:val="clear" w:color="auto" w:fill="FFFFFF"/>
        </w:rPr>
        <w:t>President’s Day Sales Event is here! Save up to 69% tech</w:t>
      </w:r>
    </w:p>
    <w:p w14:paraId="3FC7D43F" w14:textId="77777777" w:rsidR="00AB4810" w:rsidRDefault="00AB4810" w:rsidP="00AB4810">
      <w:pPr>
        <w:rPr>
          <w:rFonts w:ascii="Calibri" w:hAnsi="Calibri" w:cs="Calibri"/>
          <w:color w:val="000000"/>
          <w:sz w:val="22"/>
          <w:szCs w:val="22"/>
          <w:bdr w:val="none" w:sz="0" w:space="0" w:color="auto" w:frame="1"/>
          <w:shd w:val="clear" w:color="auto" w:fill="FFFFFF"/>
        </w:rPr>
      </w:pPr>
    </w:p>
    <w:p w14:paraId="31B222E0" w14:textId="10F8852D" w:rsidR="005A4CAE" w:rsidRPr="004B1D79" w:rsidRDefault="005A4CAE" w:rsidP="005A4CAE">
      <w:pPr>
        <w:pStyle w:val="NormalWeb"/>
        <w:shd w:val="clear" w:color="auto" w:fill="FFFFFF"/>
        <w:spacing w:before="0" w:beforeAutospacing="0" w:after="0" w:afterAutospacing="0"/>
        <w:rPr>
          <w:rFonts w:ascii="Arial" w:hAnsi="Arial" w:cs="Arial"/>
          <w:color w:val="000000"/>
          <w:sz w:val="23"/>
          <w:szCs w:val="23"/>
        </w:rPr>
      </w:pPr>
      <w:r w:rsidRPr="004B1D79">
        <w:rPr>
          <w:rFonts w:ascii="Arial" w:hAnsi="Arial" w:cs="Arial"/>
          <w:color w:val="000000"/>
          <w:sz w:val="23"/>
          <w:szCs w:val="23"/>
          <w:bdr w:val="none" w:sz="0" w:space="0" w:color="auto" w:frame="1"/>
        </w:rPr>
        <w:t>Now through February 27th, the </w:t>
      </w:r>
      <w:r w:rsidRPr="004B1D79">
        <w:rPr>
          <w:rFonts w:ascii="Arial" w:hAnsi="Arial" w:cs="Arial"/>
          <w:color w:val="242424"/>
          <w:sz w:val="23"/>
          <w:szCs w:val="23"/>
          <w:bdr w:val="none" w:sz="0" w:space="0" w:color="auto" w:frame="1"/>
        </w:rPr>
        <w:t>President’s Day deals </w:t>
      </w:r>
      <w:r w:rsidRPr="004B1D79">
        <w:rPr>
          <w:rStyle w:val="Strong"/>
          <w:rFonts w:ascii="Arial" w:hAnsi="Arial" w:cs="Arial"/>
          <w:b w:val="0"/>
          <w:bCs w:val="0"/>
          <w:color w:val="242424"/>
          <w:sz w:val="23"/>
          <w:szCs w:val="23"/>
          <w:bdr w:val="none" w:sz="0" w:space="0" w:color="auto" w:frame="1"/>
        </w:rPr>
        <w:t>bring the best of Lenovo.com savings, up to 69% off</w:t>
      </w:r>
      <w:r w:rsidRPr="004B1D79">
        <w:rPr>
          <w:rFonts w:ascii="Arial" w:hAnsi="Arial" w:cs="Arial"/>
          <w:color w:val="242424"/>
          <w:sz w:val="23"/>
          <w:szCs w:val="23"/>
          <w:bdr w:val="none" w:sz="0" w:space="0" w:color="auto" w:frame="1"/>
        </w:rPr>
        <w:t> legendary ThinkPad, Yoga convertibles, and Legion gaming devices for one and all</w:t>
      </w:r>
      <w:r w:rsidRPr="004B1D79">
        <w:rPr>
          <w:rFonts w:ascii="Arial" w:hAnsi="Arial" w:cs="Arial"/>
          <w:color w:val="000000"/>
          <w:sz w:val="23"/>
          <w:szCs w:val="23"/>
          <w:bdr w:val="none" w:sz="0" w:space="0" w:color="auto" w:frame="1"/>
        </w:rPr>
        <w:t>, while supplies last.</w:t>
      </w:r>
    </w:p>
    <w:p w14:paraId="19F0A812" w14:textId="77777777" w:rsidR="005A4CAE" w:rsidRPr="004B1D79" w:rsidRDefault="005A4CAE" w:rsidP="005A4CAE">
      <w:pPr>
        <w:pStyle w:val="NormalWeb"/>
        <w:shd w:val="clear" w:color="auto" w:fill="FFFFFF"/>
        <w:spacing w:before="0" w:beforeAutospacing="0" w:after="0" w:afterAutospacing="0"/>
        <w:rPr>
          <w:rFonts w:ascii="Arial" w:hAnsi="Arial" w:cs="Arial"/>
          <w:color w:val="000000"/>
          <w:sz w:val="23"/>
          <w:szCs w:val="23"/>
        </w:rPr>
      </w:pPr>
      <w:r w:rsidRPr="004B1D79">
        <w:rPr>
          <w:rFonts w:ascii="Arial" w:hAnsi="Arial" w:cs="Arial"/>
          <w:color w:val="000000"/>
          <w:sz w:val="23"/>
          <w:szCs w:val="23"/>
          <w:bdr w:val="none" w:sz="0" w:space="0" w:color="auto" w:frame="1"/>
        </w:rPr>
        <w:t> </w:t>
      </w:r>
    </w:p>
    <w:p w14:paraId="406C89F7" w14:textId="77777777" w:rsidR="005A4CAE" w:rsidRPr="004B1D79" w:rsidRDefault="005A4CAE" w:rsidP="005A4CAE">
      <w:pPr>
        <w:pStyle w:val="NormalWeb"/>
        <w:shd w:val="clear" w:color="auto" w:fill="FFFFFF"/>
        <w:spacing w:before="0" w:beforeAutospacing="0" w:after="0" w:afterAutospacing="0"/>
        <w:rPr>
          <w:rFonts w:ascii="Arial" w:hAnsi="Arial" w:cs="Arial"/>
          <w:color w:val="000000"/>
          <w:sz w:val="23"/>
          <w:szCs w:val="23"/>
        </w:rPr>
      </w:pPr>
      <w:r w:rsidRPr="004B1D79">
        <w:rPr>
          <w:rFonts w:ascii="Arial" w:hAnsi="Arial" w:cs="Arial"/>
          <w:b/>
          <w:bCs/>
          <w:color w:val="000000"/>
          <w:sz w:val="23"/>
          <w:szCs w:val="23"/>
          <w:bdr w:val="none" w:sz="0" w:space="0" w:color="auto" w:frame="1"/>
        </w:rPr>
        <w:t>Visit:</w:t>
      </w:r>
      <w:r w:rsidRPr="004B1D79">
        <w:rPr>
          <w:rFonts w:ascii="Arial" w:hAnsi="Arial" w:cs="Arial"/>
          <w:color w:val="000000"/>
          <w:sz w:val="23"/>
          <w:szCs w:val="23"/>
          <w:bdr w:val="none" w:sz="0" w:space="0" w:color="auto" w:frame="1"/>
        </w:rPr>
        <w:t> </w:t>
      </w:r>
      <w:hyperlink r:id="rId38" w:tgtFrame="_blank" w:history="1">
        <w:r w:rsidRPr="004B1D79">
          <w:rPr>
            <w:rStyle w:val="Hyperlink"/>
            <w:rFonts w:ascii="Arial" w:hAnsi="Arial" w:cs="Arial"/>
            <w:sz w:val="23"/>
            <w:szCs w:val="23"/>
            <w:bdr w:val="none" w:sz="0" w:space="0" w:color="auto" w:frame="1"/>
          </w:rPr>
          <w:t>www.lenovo.com/us/en/lsp</w:t>
        </w:r>
      </w:hyperlink>
      <w:r w:rsidRPr="004B1D79">
        <w:rPr>
          <w:rFonts w:ascii="Arial" w:hAnsi="Arial" w:cs="Arial"/>
          <w:b/>
          <w:bCs/>
          <w:color w:val="000000"/>
          <w:sz w:val="23"/>
          <w:szCs w:val="23"/>
          <w:bdr w:val="none" w:sz="0" w:space="0" w:color="auto" w:frame="1"/>
        </w:rPr>
        <w:br/>
        <w:t>Call: </w:t>
      </w:r>
      <w:r w:rsidRPr="004B1D79">
        <w:rPr>
          <w:rFonts w:ascii="Arial" w:hAnsi="Arial" w:cs="Arial"/>
          <w:color w:val="000000"/>
          <w:sz w:val="23"/>
          <w:szCs w:val="23"/>
          <w:bdr w:val="none" w:sz="0" w:space="0" w:color="auto" w:frame="1"/>
        </w:rPr>
        <w:t>1-800-426-7235 (M-F: 9:00 a.m. – 9:00 p.m. ET, Sat: 9:00 a.m. -6:00 p.m. ET)</w:t>
      </w:r>
    </w:p>
    <w:p w14:paraId="1EF590E4" w14:textId="77777777" w:rsidR="005A4CAE" w:rsidRPr="004B1D79" w:rsidRDefault="005A4CAE" w:rsidP="005A4CAE">
      <w:pPr>
        <w:pStyle w:val="NormalWeb"/>
        <w:shd w:val="clear" w:color="auto" w:fill="FFFFFF"/>
        <w:spacing w:before="0" w:beforeAutospacing="0" w:after="0" w:afterAutospacing="0"/>
        <w:rPr>
          <w:rFonts w:ascii="Arial" w:hAnsi="Arial" w:cs="Arial"/>
          <w:color w:val="000000"/>
          <w:sz w:val="23"/>
          <w:szCs w:val="23"/>
        </w:rPr>
      </w:pPr>
      <w:r w:rsidRPr="004B1D79">
        <w:rPr>
          <w:rFonts w:ascii="Arial" w:hAnsi="Arial" w:cs="Arial"/>
          <w:i/>
          <w:iCs/>
          <w:color w:val="000000"/>
          <w:sz w:val="23"/>
          <w:szCs w:val="23"/>
          <w:bdr w:val="none" w:sz="0" w:space="0" w:color="auto" w:frame="1"/>
        </w:rPr>
        <w:t>Be sure to check the website often – special offers change frequently.</w:t>
      </w:r>
    </w:p>
    <w:p w14:paraId="5D015DCB" w14:textId="18782BA9" w:rsidR="00AB4810" w:rsidRDefault="00AB4810" w:rsidP="00AB4810">
      <w:pPr>
        <w:rPr>
          <w:rFonts w:ascii="Arial" w:hAnsi="Arial" w:cs="Arial"/>
        </w:rPr>
      </w:pPr>
    </w:p>
    <w:p w14:paraId="552FAFFC" w14:textId="3BF59191" w:rsidR="00AB4810" w:rsidRDefault="00AB4810" w:rsidP="00AB4810">
      <w:pPr>
        <w:rPr>
          <w:rFonts w:ascii="Arial" w:hAnsi="Arial" w:cs="Arial"/>
        </w:rPr>
      </w:pPr>
      <w:r>
        <w:rPr>
          <w:rFonts w:ascii="Arial" w:hAnsi="Arial" w:cs="Arial"/>
          <w:noProof/>
        </w:rPr>
        <w:drawing>
          <wp:inline distT="0" distB="0" distL="0" distR="0" wp14:anchorId="21BCFC55" wp14:editId="6A1DC90E">
            <wp:extent cx="5943600" cy="1981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943600" cy="1981200"/>
                    </a:xfrm>
                    <a:prstGeom prst="rect">
                      <a:avLst/>
                    </a:prstGeom>
                  </pic:spPr>
                </pic:pic>
              </a:graphicData>
            </a:graphic>
          </wp:inline>
        </w:drawing>
      </w:r>
    </w:p>
    <w:p w14:paraId="56DE3C58" w14:textId="77777777" w:rsidR="00EE4A92" w:rsidRPr="00AB4810" w:rsidRDefault="00EE4A92" w:rsidP="00AB4810">
      <w:pPr>
        <w:rPr>
          <w:rFonts w:ascii="Arial" w:hAnsi="Arial" w:cs="Arial"/>
        </w:rPr>
      </w:pPr>
    </w:p>
    <w:p w14:paraId="4FECDCA5" w14:textId="1553B94E" w:rsidR="000445FE" w:rsidRPr="00AB4810" w:rsidRDefault="00F04471">
      <w:pPr>
        <w:rPr>
          <w:rFonts w:ascii="Arial" w:hAnsi="Arial" w:cs="Arial"/>
        </w:rPr>
      </w:pPr>
      <w:r w:rsidRPr="00AB4810">
        <w:rPr>
          <w:rFonts w:ascii="Arial" w:hAnsi="Arial" w:cs="Arial"/>
          <w:noProof/>
        </w:rPr>
        <w:drawing>
          <wp:inline distT="0" distB="0" distL="0" distR="0" wp14:anchorId="12CB2DCE" wp14:editId="0745CB68">
            <wp:extent cx="6025105" cy="221482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rotWithShape="1">
                    <a:blip r:embed="rId40" cstate="print">
                      <a:extLst>
                        <a:ext uri="{28A0092B-C50C-407E-A947-70E740481C1C}">
                          <a14:useLocalDpi xmlns:a14="http://schemas.microsoft.com/office/drawing/2010/main" val="0"/>
                        </a:ext>
                      </a:extLst>
                    </a:blip>
                    <a:srcRect l="4356" r="5303"/>
                    <a:stretch/>
                  </pic:blipFill>
                  <pic:spPr bwMode="auto">
                    <a:xfrm>
                      <a:off x="0" y="0"/>
                      <a:ext cx="6060601" cy="2227877"/>
                    </a:xfrm>
                    <a:prstGeom prst="rect">
                      <a:avLst/>
                    </a:prstGeom>
                    <a:ln>
                      <a:noFill/>
                    </a:ln>
                    <a:extLst>
                      <a:ext uri="{53640926-AAD7-44D8-BBD7-CCE9431645EC}">
                        <a14:shadowObscured xmlns:a14="http://schemas.microsoft.com/office/drawing/2010/main"/>
                      </a:ext>
                    </a:extLst>
                  </pic:spPr>
                </pic:pic>
              </a:graphicData>
            </a:graphic>
          </wp:inline>
        </w:drawing>
      </w:r>
    </w:p>
    <w:sectPr w:rsidR="000445FE" w:rsidRPr="00AB4810" w:rsidSect="00EE4A92">
      <w:type w:val="continuous"/>
      <w:pgSz w:w="12240" w:h="15840"/>
      <w:pgMar w:top="1008" w:right="1440" w:bottom="801" w:left="1440" w:header="720" w:footer="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13B489" w14:textId="77777777" w:rsidR="002D57F9" w:rsidRDefault="002D57F9" w:rsidP="00915C1C">
      <w:r>
        <w:separator/>
      </w:r>
    </w:p>
  </w:endnote>
  <w:endnote w:type="continuationSeparator" w:id="0">
    <w:p w14:paraId="37D69395" w14:textId="77777777" w:rsidR="002D57F9" w:rsidRDefault="002D57F9"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A116B" w14:textId="77777777" w:rsidR="003F1774" w:rsidRDefault="003F17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0FDB44" w14:textId="77777777" w:rsidR="002D57F9" w:rsidRDefault="002D57F9" w:rsidP="00915C1C">
      <w:r>
        <w:separator/>
      </w:r>
    </w:p>
  </w:footnote>
  <w:footnote w:type="continuationSeparator" w:id="0">
    <w:p w14:paraId="78A32341" w14:textId="77777777" w:rsidR="002D57F9" w:rsidRDefault="002D57F9"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4"/>
  </w:num>
  <w:num w:numId="4">
    <w:abstractNumId w:val="2"/>
  </w:num>
  <w:num w:numId="5">
    <w:abstractNumId w:val="3"/>
  </w:num>
  <w:num w:numId="6">
    <w:abstractNumId w:val="0"/>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42F47"/>
    <w:rsid w:val="00070A95"/>
    <w:rsid w:val="000C5412"/>
    <w:rsid w:val="000C7702"/>
    <w:rsid w:val="000E0B87"/>
    <w:rsid w:val="001409E3"/>
    <w:rsid w:val="001605F7"/>
    <w:rsid w:val="0021030E"/>
    <w:rsid w:val="00232C45"/>
    <w:rsid w:val="00281028"/>
    <w:rsid w:val="002851E4"/>
    <w:rsid w:val="0028654E"/>
    <w:rsid w:val="002901F8"/>
    <w:rsid w:val="00292FBF"/>
    <w:rsid w:val="002A41AB"/>
    <w:rsid w:val="002D57F9"/>
    <w:rsid w:val="003121BB"/>
    <w:rsid w:val="00313CE8"/>
    <w:rsid w:val="0031554A"/>
    <w:rsid w:val="00333882"/>
    <w:rsid w:val="00382A20"/>
    <w:rsid w:val="00390DA7"/>
    <w:rsid w:val="00396431"/>
    <w:rsid w:val="003A2FAC"/>
    <w:rsid w:val="003F1774"/>
    <w:rsid w:val="00406B79"/>
    <w:rsid w:val="004165C0"/>
    <w:rsid w:val="004334D9"/>
    <w:rsid w:val="00435697"/>
    <w:rsid w:val="00467DF1"/>
    <w:rsid w:val="004721FC"/>
    <w:rsid w:val="00492237"/>
    <w:rsid w:val="004B1D79"/>
    <w:rsid w:val="004D47EE"/>
    <w:rsid w:val="004E17B6"/>
    <w:rsid w:val="005025BD"/>
    <w:rsid w:val="0052504F"/>
    <w:rsid w:val="00533F38"/>
    <w:rsid w:val="00544E8E"/>
    <w:rsid w:val="005A4CAE"/>
    <w:rsid w:val="005C7B38"/>
    <w:rsid w:val="00615515"/>
    <w:rsid w:val="00624451"/>
    <w:rsid w:val="00697A02"/>
    <w:rsid w:val="006B0439"/>
    <w:rsid w:val="006F18D0"/>
    <w:rsid w:val="00737309"/>
    <w:rsid w:val="00794CC9"/>
    <w:rsid w:val="007C3FBF"/>
    <w:rsid w:val="00803DA5"/>
    <w:rsid w:val="0083122B"/>
    <w:rsid w:val="00834D6A"/>
    <w:rsid w:val="008A6A00"/>
    <w:rsid w:val="008D6B3B"/>
    <w:rsid w:val="008E5CE9"/>
    <w:rsid w:val="00915C1C"/>
    <w:rsid w:val="00921A29"/>
    <w:rsid w:val="0093069A"/>
    <w:rsid w:val="009E5B83"/>
    <w:rsid w:val="009F68F4"/>
    <w:rsid w:val="00A1244F"/>
    <w:rsid w:val="00A26797"/>
    <w:rsid w:val="00AB4810"/>
    <w:rsid w:val="00AD56F3"/>
    <w:rsid w:val="00B15004"/>
    <w:rsid w:val="00B6181A"/>
    <w:rsid w:val="00BD000C"/>
    <w:rsid w:val="00BD501A"/>
    <w:rsid w:val="00BE3C8E"/>
    <w:rsid w:val="00C1311D"/>
    <w:rsid w:val="00C1512B"/>
    <w:rsid w:val="00C61DC8"/>
    <w:rsid w:val="00CD7067"/>
    <w:rsid w:val="00D10198"/>
    <w:rsid w:val="00D26CC9"/>
    <w:rsid w:val="00D36867"/>
    <w:rsid w:val="00D50FE4"/>
    <w:rsid w:val="00D66C93"/>
    <w:rsid w:val="00DB51CE"/>
    <w:rsid w:val="00E232A8"/>
    <w:rsid w:val="00E3099E"/>
    <w:rsid w:val="00E40A09"/>
    <w:rsid w:val="00E764FC"/>
    <w:rsid w:val="00E90539"/>
    <w:rsid w:val="00E94032"/>
    <w:rsid w:val="00EB430B"/>
    <w:rsid w:val="00EE4A92"/>
    <w:rsid w:val="00F04471"/>
    <w:rsid w:val="00F36606"/>
    <w:rsid w:val="00F72A71"/>
    <w:rsid w:val="00FB70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chartTrackingRefBased/>
  <w15:docId w15:val="{9FD7B9B3-A7F9-CF4A-B0B0-B9E665106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style>
  <w:style w:type="character" w:customStyle="1" w:styleId="Heading2Char">
    <w:name w:val="Heading 2 Char"/>
    <w:basedOn w:val="DefaultParagraphFont"/>
    <w:link w:val="Heading2"/>
    <w:uiPriority w:val="9"/>
    <w:semiHidden/>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208379628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2077893745">
          <w:marLeft w:val="0"/>
          <w:marRight w:val="0"/>
          <w:marTop w:val="0"/>
          <w:marBottom w:val="0"/>
          <w:divBdr>
            <w:top w:val="none" w:sz="0" w:space="0" w:color="auto"/>
            <w:left w:val="none" w:sz="0" w:space="0" w:color="auto"/>
            <w:bottom w:val="none" w:sz="0" w:space="0" w:color="auto"/>
            <w:right w:val="none" w:sz="0" w:space="0" w:color="auto"/>
          </w:divBdr>
        </w:div>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sChild>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2022125841">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 w:id="468743186">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nationalgrange.org/wp-content/uploads/2019/08/NWS-Grange-Citizen-Scientist-Flyer.pdf" TargetMode="External"/><Relationship Id="rId26" Type="http://schemas.openxmlformats.org/officeDocument/2006/relationships/hyperlink" Target="https://www.nationalgrange.org/national-grange-legislative-fly-in-2022/" TargetMode="External"/><Relationship Id="rId39" Type="http://schemas.openxmlformats.org/officeDocument/2006/relationships/image" Target="media/image8.jpeg"/><Relationship Id="rId21" Type="http://schemas.openxmlformats.org/officeDocument/2006/relationships/hyperlink" Target="mailto:pvonada@nationalgrange.org?subject=Question%20about%20Publicity%20Item%20Contest" TargetMode="External"/><Relationship Id="rId34" Type="http://schemas.openxmlformats.org/officeDocument/2006/relationships/hyperlink" Target="https://www.nationalgrange.org/wp-content/uploads/2022/01/2022-digital-roster.xlsx"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nationalgrange.org/national-grange-quilt-block-contest/" TargetMode="External"/><Relationship Id="rId20" Type="http://schemas.openxmlformats.org/officeDocument/2006/relationships/hyperlink" Target="https://www.nationalgrange.org/publicity-items-contest/" TargetMode="External"/><Relationship Id="rId29" Type="http://schemas.openxmlformats.org/officeDocument/2006/relationships/hyperlink" Target="https://form.jotform.com/220314368209047"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vexec.com/management/2022/02/house-has-passed-postal-reform-reaching-new-milestone-decade-long-effort-reshape-usps/361734/" TargetMode="External"/><Relationship Id="rId24" Type="http://schemas.openxmlformats.org/officeDocument/2006/relationships/image" Target="media/image4.png"/><Relationship Id="rId32" Type="http://schemas.openxmlformats.org/officeDocument/2006/relationships/image" Target="media/image6.png"/><Relationship Id="rId37" Type="http://schemas.openxmlformats.org/officeDocument/2006/relationships/hyperlink" Target="https://www.grangestore.org/resources/pdf_document/18/85/5.pdf" TargetMode="External"/><Relationship Id="rId40"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s://www.nationalgrange.org/2020-national-grange-photography-showcase/" TargetMode="External"/><Relationship Id="rId23" Type="http://schemas.openxmlformats.org/officeDocument/2006/relationships/hyperlink" Target="https://www.nationalgrange.org/national-grange-legislative-fly-in-2022/" TargetMode="External"/><Relationship Id="rId28" Type="http://schemas.openxmlformats.org/officeDocument/2006/relationships/hyperlink" Target="https://www.nationalgrange.org/wp-content/uploads/2022/02/A-Quarters-Worth-Vol-1-2022.pdf" TargetMode="External"/><Relationship Id="rId36" Type="http://schemas.openxmlformats.org/officeDocument/2006/relationships/image" Target="media/image7.png"/><Relationship Id="rId10" Type="http://schemas.openxmlformats.org/officeDocument/2006/relationships/footer" Target="footer2.xml"/><Relationship Id="rId19" Type="http://schemas.openxmlformats.org/officeDocument/2006/relationships/hyperlink" Target="https://www.cocorahs.org/" TargetMode="External"/><Relationship Id="rId31" Type="http://schemas.openxmlformats.org/officeDocument/2006/relationships/hyperlink" Target="https://dailyyonder.com/rural-america-may-experience-service-blackouts-as-providers-sunset-3g-technology/2022/02/07/"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lecturer@nationalgrange.org" TargetMode="External"/><Relationship Id="rId22" Type="http://schemas.openxmlformats.org/officeDocument/2006/relationships/image" Target="media/image3.png"/><Relationship Id="rId27" Type="http://schemas.openxmlformats.org/officeDocument/2006/relationships/image" Target="media/image5.png"/><Relationship Id="rId30" Type="http://schemas.openxmlformats.org/officeDocument/2006/relationships/hyperlink" Target="http://www.dailyyonder.com/" TargetMode="External"/><Relationship Id="rId35" Type="http://schemas.openxmlformats.org/officeDocument/2006/relationships/hyperlink" Target="https://www.grangestore.org/music-kit" TargetMode="External"/><Relationship Id="rId8"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mailto:swilkins@nationalgrange.org?subject=Please%20add%20me%20to%20Grange%20emails" TargetMode="External"/><Relationship Id="rId17" Type="http://schemas.openxmlformats.org/officeDocument/2006/relationships/hyperlink" Target="https://www.nationalgrange.org/quilts-of-valor-foundation-partnership/" TargetMode="External"/><Relationship Id="rId25" Type="http://schemas.openxmlformats.org/officeDocument/2006/relationships/hyperlink" Target="http://bit.ly/flyin2022" TargetMode="External"/><Relationship Id="rId33" Type="http://schemas.openxmlformats.org/officeDocument/2006/relationships/hyperlink" Target="https://www.nationalgrange.org/wp-content/uploads/2022/01/2022-ROSTER-LARGE-EDITION.pdf" TargetMode="External"/><Relationship Id="rId38" Type="http://schemas.openxmlformats.org/officeDocument/2006/relationships/hyperlink" Target="http://www.lenovo.com/us/en/ls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7</Pages>
  <Words>2161</Words>
  <Characters>12322</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amanda brozana</cp:lastModifiedBy>
  <cp:revision>3</cp:revision>
  <cp:lastPrinted>2022-01-04T15:55:00Z</cp:lastPrinted>
  <dcterms:created xsi:type="dcterms:W3CDTF">2022-02-09T19:48:00Z</dcterms:created>
  <dcterms:modified xsi:type="dcterms:W3CDTF">2022-02-09T23:37:00Z</dcterms:modified>
</cp:coreProperties>
</file>